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C89E" w14:textId="77777777" w:rsidR="00394173" w:rsidRPr="003C2A0B" w:rsidRDefault="00000000">
      <w:pPr>
        <w:spacing w:before="77"/>
        <w:ind w:left="153"/>
        <w:rPr>
          <w:i/>
          <w:sz w:val="24"/>
        </w:rPr>
      </w:pPr>
      <w:r w:rsidRPr="003C2A0B">
        <w:rPr>
          <w:i/>
          <w:sz w:val="24"/>
        </w:rPr>
        <w:t>(See</w:t>
      </w:r>
      <w:r w:rsidRPr="003C2A0B">
        <w:rPr>
          <w:i/>
          <w:spacing w:val="-1"/>
          <w:sz w:val="24"/>
        </w:rPr>
        <w:t xml:space="preserve"> </w:t>
      </w:r>
      <w:r w:rsidRPr="003C2A0B">
        <w:rPr>
          <w:i/>
          <w:sz w:val="24"/>
        </w:rPr>
        <w:t>also Section</w:t>
      </w:r>
      <w:r w:rsidRPr="003C2A0B">
        <w:rPr>
          <w:i/>
          <w:spacing w:val="-1"/>
          <w:sz w:val="24"/>
        </w:rPr>
        <w:t xml:space="preserve"> </w:t>
      </w:r>
      <w:r w:rsidRPr="003C2A0B">
        <w:rPr>
          <w:i/>
          <w:sz w:val="24"/>
        </w:rPr>
        <w:t>J</w:t>
      </w:r>
      <w:r w:rsidRPr="003C2A0B">
        <w:rPr>
          <w:i/>
          <w:spacing w:val="-1"/>
          <w:sz w:val="24"/>
        </w:rPr>
        <w:t xml:space="preserve"> </w:t>
      </w:r>
      <w:r w:rsidRPr="003C2A0B">
        <w:rPr>
          <w:i/>
          <w:sz w:val="24"/>
        </w:rPr>
        <w:t>of</w:t>
      </w:r>
      <w:r w:rsidRPr="003C2A0B">
        <w:rPr>
          <w:i/>
          <w:spacing w:val="-3"/>
          <w:sz w:val="24"/>
        </w:rPr>
        <w:t xml:space="preserve"> </w:t>
      </w:r>
      <w:r w:rsidRPr="003C2A0B">
        <w:rPr>
          <w:i/>
          <w:sz w:val="24"/>
        </w:rPr>
        <w:t xml:space="preserve">the </w:t>
      </w:r>
      <w:r w:rsidRPr="003C2A0B">
        <w:rPr>
          <w:i/>
          <w:spacing w:val="-2"/>
          <w:sz w:val="24"/>
        </w:rPr>
        <w:t>constitution)</w:t>
      </w:r>
    </w:p>
    <w:p w14:paraId="690B329B" w14:textId="77777777" w:rsidR="00394173" w:rsidRPr="003C2A0B" w:rsidRDefault="00394173">
      <w:pPr>
        <w:pStyle w:val="BodyText"/>
        <w:ind w:left="0"/>
        <w:rPr>
          <w:i/>
          <w:sz w:val="24"/>
          <w:lang w:val="en-GB"/>
        </w:rPr>
      </w:pPr>
    </w:p>
    <w:p w14:paraId="6DA16303" w14:textId="68729371" w:rsidR="00394173" w:rsidRDefault="003C2A0B">
      <w:pPr>
        <w:pStyle w:val="Heading1"/>
        <w:ind w:right="198"/>
        <w:rPr>
          <w:b w:val="0"/>
          <w:bCs w:val="0"/>
          <w:lang w:val="en-GB"/>
        </w:rPr>
      </w:pPr>
      <w:r>
        <w:rPr>
          <w:lang w:val="en-GB"/>
        </w:rPr>
        <w:t xml:space="preserve">The General Secretary </w:t>
      </w:r>
      <w:r w:rsidRPr="003C2A0B">
        <w:rPr>
          <w:spacing w:val="-2"/>
          <w:lang w:val="en-GB"/>
        </w:rPr>
        <w:t xml:space="preserve">of the Association (AEP) </w:t>
      </w:r>
      <w:r w:rsidRPr="006E6936">
        <w:rPr>
          <w:b w:val="0"/>
          <w:bCs w:val="0"/>
          <w:lang w:val="en-GB"/>
        </w:rPr>
        <w:t xml:space="preserve">is in effect the </w:t>
      </w:r>
      <w:r w:rsidRPr="006E6936">
        <w:rPr>
          <w:lang w:val="en-GB"/>
        </w:rPr>
        <w:t xml:space="preserve">chief </w:t>
      </w:r>
      <w:r w:rsidR="000B43AC" w:rsidRPr="006E6936">
        <w:rPr>
          <w:lang w:val="en-GB"/>
        </w:rPr>
        <w:t>officer</w:t>
      </w:r>
      <w:r w:rsidRPr="006E6936">
        <w:rPr>
          <w:lang w:val="en-GB"/>
        </w:rPr>
        <w:t xml:space="preserve"> and strategic lead</w:t>
      </w:r>
      <w:r w:rsidRPr="006E6936">
        <w:rPr>
          <w:b w:val="0"/>
          <w:bCs w:val="0"/>
          <w:lang w:val="en-GB"/>
        </w:rPr>
        <w:t xml:space="preserve"> of the organisation</w:t>
      </w:r>
      <w:r w:rsidR="00EC1E5A">
        <w:rPr>
          <w:b w:val="0"/>
          <w:bCs w:val="0"/>
          <w:lang w:val="en-GB"/>
        </w:rPr>
        <w:t>,</w:t>
      </w:r>
      <w:r w:rsidR="000B43AC" w:rsidRPr="00EC1E5A">
        <w:rPr>
          <w:b w:val="0"/>
          <w:bCs w:val="0"/>
          <w:lang w:val="en-GB"/>
        </w:rPr>
        <w:t xml:space="preserve"> </w:t>
      </w:r>
      <w:r w:rsidR="00EC1E5A" w:rsidRPr="00EC1E5A">
        <w:rPr>
          <w:b w:val="0"/>
          <w:bCs w:val="0"/>
          <w:lang w:val="en-GB"/>
        </w:rPr>
        <w:t>who</w:t>
      </w:r>
      <w:r w:rsidR="003F12F0" w:rsidRPr="003F12F0">
        <w:rPr>
          <w:b w:val="0"/>
          <w:bCs w:val="0"/>
          <w:lang w:val="en-GB"/>
        </w:rPr>
        <w:t xml:space="preserve"> works with the </w:t>
      </w:r>
      <w:r w:rsidR="00EC1E5A">
        <w:rPr>
          <w:b w:val="0"/>
          <w:bCs w:val="0"/>
          <w:lang w:val="en-GB"/>
        </w:rPr>
        <w:t>National Executive Committee (</w:t>
      </w:r>
      <w:r w:rsidR="003F12F0" w:rsidRPr="003F12F0">
        <w:rPr>
          <w:b w:val="0"/>
          <w:bCs w:val="0"/>
          <w:lang w:val="en-GB"/>
        </w:rPr>
        <w:t>NEC</w:t>
      </w:r>
      <w:r w:rsidR="00EC1E5A">
        <w:rPr>
          <w:b w:val="0"/>
          <w:bCs w:val="0"/>
          <w:lang w:val="en-GB"/>
        </w:rPr>
        <w:t>)</w:t>
      </w:r>
      <w:r w:rsidR="003F12F0" w:rsidRPr="003F12F0">
        <w:rPr>
          <w:b w:val="0"/>
          <w:bCs w:val="0"/>
          <w:lang w:val="en-GB"/>
        </w:rPr>
        <w:t xml:space="preserve">, </w:t>
      </w:r>
      <w:r w:rsidR="00EC1E5A">
        <w:rPr>
          <w:b w:val="0"/>
          <w:bCs w:val="0"/>
          <w:lang w:val="en-GB"/>
        </w:rPr>
        <w:t xml:space="preserve">AEP </w:t>
      </w:r>
      <w:r w:rsidR="003F12F0" w:rsidRPr="003F12F0">
        <w:rPr>
          <w:b w:val="0"/>
          <w:bCs w:val="0"/>
          <w:lang w:val="en-GB"/>
        </w:rPr>
        <w:t>staff and members to ensure that the AEP can achieve the goals set by its members, and remains true to its mission, vision, and values</w:t>
      </w:r>
      <w:r w:rsidR="00EC1E5A">
        <w:rPr>
          <w:b w:val="0"/>
          <w:bCs w:val="0"/>
          <w:lang w:val="en-GB"/>
        </w:rPr>
        <w:t>.</w:t>
      </w:r>
    </w:p>
    <w:p w14:paraId="7AA95857" w14:textId="77777777" w:rsidR="003F12F0" w:rsidRDefault="003F12F0" w:rsidP="003F12F0">
      <w:pPr>
        <w:ind w:left="100"/>
        <w:jc w:val="both"/>
        <w:rPr>
          <w:b/>
          <w:color w:val="538235"/>
          <w:sz w:val="24"/>
          <w:szCs w:val="24"/>
        </w:rPr>
      </w:pPr>
    </w:p>
    <w:p w14:paraId="0D64A89B" w14:textId="69A50478" w:rsidR="003F12F0" w:rsidRPr="00F92218" w:rsidRDefault="003F12F0" w:rsidP="00EC1E5A">
      <w:pPr>
        <w:spacing w:after="120"/>
        <w:ind w:left="102"/>
        <w:jc w:val="both"/>
        <w:rPr>
          <w:b/>
          <w:color w:val="538235"/>
          <w:sz w:val="24"/>
          <w:szCs w:val="24"/>
        </w:rPr>
      </w:pPr>
      <w:r w:rsidRPr="00F92218">
        <w:rPr>
          <w:b/>
          <w:color w:val="538235"/>
          <w:sz w:val="24"/>
          <w:szCs w:val="24"/>
        </w:rPr>
        <w:t>Principal Requirements and Conditions</w:t>
      </w:r>
    </w:p>
    <w:p w14:paraId="7E20AE15" w14:textId="7937B9A7" w:rsidR="00720D68" w:rsidRDefault="003F12F0" w:rsidP="00EC1E5A">
      <w:pPr>
        <w:ind w:left="102" w:right="198"/>
        <w:rPr>
          <w:sz w:val="24"/>
        </w:rPr>
      </w:pPr>
      <w:r>
        <w:rPr>
          <w:sz w:val="24"/>
        </w:rPr>
        <w:t>T</w:t>
      </w:r>
      <w:r w:rsidR="00720D68" w:rsidRPr="00720D68">
        <w:rPr>
          <w:sz w:val="24"/>
        </w:rPr>
        <w:t xml:space="preserve">he General Secretary </w:t>
      </w:r>
      <w:r w:rsidR="000B43AC">
        <w:rPr>
          <w:sz w:val="24"/>
        </w:rPr>
        <w:t>is</w:t>
      </w:r>
      <w:r w:rsidR="00720D68" w:rsidRPr="00720D68">
        <w:rPr>
          <w:sz w:val="24"/>
        </w:rPr>
        <w:t xml:space="preserve"> an </w:t>
      </w:r>
      <w:r w:rsidR="00720D68" w:rsidRPr="00720D68">
        <w:rPr>
          <w:b/>
          <w:bCs/>
          <w:sz w:val="24"/>
        </w:rPr>
        <w:t xml:space="preserve">employee of the AEP </w:t>
      </w:r>
      <w:r w:rsidR="00720D68" w:rsidRPr="00720D68">
        <w:rPr>
          <w:sz w:val="24"/>
        </w:rPr>
        <w:t>but the</w:t>
      </w:r>
      <w:r w:rsidR="00720D68" w:rsidRPr="003C2A0B">
        <w:rPr>
          <w:sz w:val="24"/>
        </w:rPr>
        <w:t xml:space="preserve"> position is subject to </w:t>
      </w:r>
      <w:r w:rsidR="00720D68" w:rsidRPr="003C2A0B">
        <w:rPr>
          <w:b/>
          <w:bCs/>
          <w:sz w:val="24"/>
        </w:rPr>
        <w:t>statutory election</w:t>
      </w:r>
      <w:r w:rsidR="003C2A0B" w:rsidRPr="003C2A0B">
        <w:rPr>
          <w:b/>
          <w:bCs/>
          <w:sz w:val="24"/>
        </w:rPr>
        <w:t xml:space="preserve"> </w:t>
      </w:r>
      <w:r w:rsidR="003C2A0B" w:rsidRPr="003C2A0B">
        <w:rPr>
          <w:sz w:val="24"/>
        </w:rPr>
        <w:t>by eligible members</w:t>
      </w:r>
      <w:r w:rsidR="00720D68" w:rsidRPr="003C2A0B">
        <w:rPr>
          <w:sz w:val="24"/>
        </w:rPr>
        <w:t xml:space="preserve">.  </w:t>
      </w:r>
      <w:r w:rsidR="00720D68" w:rsidRPr="00720D68">
        <w:rPr>
          <w:sz w:val="24"/>
        </w:rPr>
        <w:t xml:space="preserve">The AEP’s constitution specifies </w:t>
      </w:r>
      <w:r w:rsidR="00720D68" w:rsidRPr="00720D68">
        <w:rPr>
          <w:b/>
          <w:bCs/>
          <w:sz w:val="24"/>
        </w:rPr>
        <w:t>a term of office of</w:t>
      </w:r>
      <w:r w:rsidR="00720D68" w:rsidRPr="00720D68">
        <w:rPr>
          <w:sz w:val="24"/>
        </w:rPr>
        <w:t xml:space="preserve"> </w:t>
      </w:r>
      <w:r w:rsidR="00720D68" w:rsidRPr="00720D68">
        <w:rPr>
          <w:b/>
          <w:bCs/>
          <w:sz w:val="24"/>
        </w:rPr>
        <w:t>four years</w:t>
      </w:r>
      <w:r w:rsidR="00720D68" w:rsidRPr="00720D68">
        <w:rPr>
          <w:sz w:val="24"/>
        </w:rPr>
        <w:t xml:space="preserve"> from </w:t>
      </w:r>
      <w:r w:rsidR="00720D68" w:rsidRPr="003C2A0B">
        <w:rPr>
          <w:sz w:val="24"/>
        </w:rPr>
        <w:t xml:space="preserve">the </w:t>
      </w:r>
      <w:r w:rsidR="00720D68" w:rsidRPr="00720D68">
        <w:rPr>
          <w:sz w:val="24"/>
        </w:rPr>
        <w:t>date of election</w:t>
      </w:r>
      <w:r w:rsidR="00720D68" w:rsidRPr="003C2A0B">
        <w:rPr>
          <w:sz w:val="24"/>
        </w:rPr>
        <w:t>.  T</w:t>
      </w:r>
      <w:r w:rsidR="00720D68" w:rsidRPr="00720D68">
        <w:rPr>
          <w:sz w:val="24"/>
        </w:rPr>
        <w:t>he post-holder is eligible to stand in subsequent elections</w:t>
      </w:r>
      <w:r w:rsidR="000B43AC">
        <w:rPr>
          <w:sz w:val="24"/>
        </w:rPr>
        <w:t xml:space="preserve"> for the post</w:t>
      </w:r>
      <w:r w:rsidR="00720D68" w:rsidRPr="00720D68">
        <w:rPr>
          <w:sz w:val="24"/>
        </w:rPr>
        <w:t>.</w:t>
      </w:r>
    </w:p>
    <w:p w14:paraId="5F4609D4" w14:textId="77777777" w:rsidR="00EC1E5A" w:rsidRDefault="00EC1E5A" w:rsidP="00EC1E5A">
      <w:pPr>
        <w:ind w:left="102" w:right="198"/>
        <w:rPr>
          <w:sz w:val="24"/>
        </w:rPr>
      </w:pPr>
    </w:p>
    <w:p w14:paraId="2C1F9A0A" w14:textId="566A51DA" w:rsidR="002418DB" w:rsidRDefault="002418DB" w:rsidP="00EC1E5A">
      <w:pPr>
        <w:ind w:left="102" w:right="198"/>
        <w:rPr>
          <w:sz w:val="24"/>
        </w:rPr>
      </w:pPr>
      <w:r w:rsidRPr="002418DB">
        <w:rPr>
          <w:b/>
          <w:bCs/>
          <w:sz w:val="24"/>
        </w:rPr>
        <w:t xml:space="preserve">Nominees </w:t>
      </w:r>
      <w:r w:rsidRPr="002418DB">
        <w:rPr>
          <w:sz w:val="24"/>
        </w:rPr>
        <w:t xml:space="preserve">for the post of General Secretary </w:t>
      </w:r>
      <w:r>
        <w:rPr>
          <w:sz w:val="24"/>
        </w:rPr>
        <w:t>must</w:t>
      </w:r>
      <w:r w:rsidRPr="002418DB">
        <w:rPr>
          <w:sz w:val="24"/>
        </w:rPr>
        <w:t xml:space="preserve"> be </w:t>
      </w:r>
      <w:r w:rsidRPr="002418DB">
        <w:rPr>
          <w:b/>
          <w:bCs/>
          <w:sz w:val="24"/>
        </w:rPr>
        <w:t>qualified educational psychologists</w:t>
      </w:r>
      <w:r w:rsidRPr="002418DB">
        <w:rPr>
          <w:sz w:val="24"/>
        </w:rPr>
        <w:t xml:space="preserve"> </w:t>
      </w:r>
      <w:r w:rsidR="003939F2" w:rsidRPr="003C2A0B">
        <w:rPr>
          <w:sz w:val="24"/>
        </w:rPr>
        <w:t>in</w:t>
      </w:r>
      <w:r w:rsidR="003939F2" w:rsidRPr="002418DB">
        <w:rPr>
          <w:sz w:val="24"/>
        </w:rPr>
        <w:t xml:space="preserve"> </w:t>
      </w:r>
      <w:r w:rsidR="003939F2" w:rsidRPr="003C2A0B">
        <w:rPr>
          <w:sz w:val="24"/>
        </w:rPr>
        <w:t>good</w:t>
      </w:r>
      <w:r w:rsidR="003939F2" w:rsidRPr="002418DB">
        <w:rPr>
          <w:sz w:val="24"/>
        </w:rPr>
        <w:t xml:space="preserve"> </w:t>
      </w:r>
      <w:r w:rsidR="003939F2" w:rsidRPr="003C2A0B">
        <w:rPr>
          <w:sz w:val="24"/>
        </w:rPr>
        <w:t>standing</w:t>
      </w:r>
      <w:r w:rsidR="003939F2" w:rsidRPr="002418DB">
        <w:rPr>
          <w:sz w:val="24"/>
        </w:rPr>
        <w:t xml:space="preserve"> </w:t>
      </w:r>
      <w:r w:rsidR="003939F2" w:rsidRPr="003C2A0B">
        <w:rPr>
          <w:sz w:val="24"/>
        </w:rPr>
        <w:t>within</w:t>
      </w:r>
      <w:r w:rsidR="003939F2" w:rsidRPr="002418DB">
        <w:rPr>
          <w:sz w:val="24"/>
        </w:rPr>
        <w:t xml:space="preserve"> </w:t>
      </w:r>
      <w:r w:rsidR="003939F2" w:rsidRPr="003C2A0B">
        <w:rPr>
          <w:sz w:val="24"/>
        </w:rPr>
        <w:t>the</w:t>
      </w:r>
      <w:r w:rsidR="003939F2" w:rsidRPr="002418DB">
        <w:rPr>
          <w:sz w:val="24"/>
        </w:rPr>
        <w:t xml:space="preserve"> profession</w:t>
      </w:r>
      <w:r w:rsidR="003939F2">
        <w:rPr>
          <w:sz w:val="24"/>
        </w:rPr>
        <w:t>,</w:t>
      </w:r>
      <w:r w:rsidR="003939F2" w:rsidRPr="002418DB">
        <w:rPr>
          <w:sz w:val="24"/>
        </w:rPr>
        <w:t xml:space="preserve"> </w:t>
      </w:r>
      <w:r w:rsidR="003939F2">
        <w:rPr>
          <w:sz w:val="24"/>
        </w:rPr>
        <w:t>and must have had</w:t>
      </w:r>
      <w:r w:rsidRPr="002418DB">
        <w:rPr>
          <w:sz w:val="24"/>
        </w:rPr>
        <w:t xml:space="preserve"> a </w:t>
      </w:r>
      <w:r w:rsidRPr="00F92218">
        <w:rPr>
          <w:b/>
          <w:bCs/>
          <w:sz w:val="24"/>
        </w:rPr>
        <w:t xml:space="preserve">minimum of </w:t>
      </w:r>
      <w:r w:rsidRPr="00F92218">
        <w:rPr>
          <w:b/>
          <w:bCs/>
          <w:sz w:val="24"/>
        </w:rPr>
        <w:t>five</w:t>
      </w:r>
      <w:r w:rsidRPr="00F92218">
        <w:rPr>
          <w:b/>
          <w:bCs/>
          <w:sz w:val="24"/>
        </w:rPr>
        <w:t xml:space="preserve"> years' full membership</w:t>
      </w:r>
      <w:r w:rsidRPr="002418DB">
        <w:rPr>
          <w:sz w:val="24"/>
        </w:rPr>
        <w:t xml:space="preserve"> of the AEP within the immediate past </w:t>
      </w:r>
      <w:r>
        <w:rPr>
          <w:sz w:val="24"/>
        </w:rPr>
        <w:t>seven</w:t>
      </w:r>
      <w:r w:rsidRPr="002418DB">
        <w:rPr>
          <w:sz w:val="24"/>
        </w:rPr>
        <w:t xml:space="preserve"> years</w:t>
      </w:r>
      <w:r w:rsidRPr="003C2A0B">
        <w:rPr>
          <w:sz w:val="24"/>
        </w:rPr>
        <w:t>.</w:t>
      </w:r>
      <w:r>
        <w:rPr>
          <w:sz w:val="24"/>
        </w:rPr>
        <w:t xml:space="preserve"> </w:t>
      </w:r>
      <w:r w:rsidRPr="003C2A0B">
        <w:rPr>
          <w:sz w:val="24"/>
        </w:rPr>
        <w:t xml:space="preserve"> Time spent in employment as the AEP’s General Secretary </w:t>
      </w:r>
      <w:r w:rsidR="003939F2">
        <w:rPr>
          <w:sz w:val="24"/>
        </w:rPr>
        <w:t>will</w:t>
      </w:r>
      <w:r w:rsidRPr="003C2A0B">
        <w:rPr>
          <w:sz w:val="24"/>
        </w:rPr>
        <w:t xml:space="preserve"> be counted towards the required </w:t>
      </w:r>
      <w:r w:rsidR="006E6936">
        <w:rPr>
          <w:sz w:val="24"/>
        </w:rPr>
        <w:t>five</w:t>
      </w:r>
      <w:r w:rsidRPr="003C2A0B">
        <w:rPr>
          <w:sz w:val="24"/>
        </w:rPr>
        <w:t>-year period of full membership.</w:t>
      </w:r>
      <w:r>
        <w:rPr>
          <w:sz w:val="24"/>
        </w:rPr>
        <w:t xml:space="preserve"> </w:t>
      </w:r>
    </w:p>
    <w:p w14:paraId="54003427" w14:textId="77777777" w:rsidR="00EC1E5A" w:rsidRPr="003C2A0B" w:rsidRDefault="00EC1E5A" w:rsidP="00EC1E5A">
      <w:pPr>
        <w:ind w:left="102" w:right="198"/>
        <w:rPr>
          <w:sz w:val="24"/>
        </w:rPr>
      </w:pPr>
    </w:p>
    <w:p w14:paraId="37985B76" w14:textId="0B1B035B" w:rsidR="004418E1" w:rsidRDefault="00BD793F" w:rsidP="00EC1E5A">
      <w:pPr>
        <w:ind w:left="102" w:right="198"/>
        <w:rPr>
          <w:sz w:val="24"/>
        </w:rPr>
      </w:pPr>
      <w:r>
        <w:rPr>
          <w:sz w:val="24"/>
        </w:rPr>
        <w:t>T</w:t>
      </w:r>
      <w:r w:rsidR="000B43AC">
        <w:rPr>
          <w:sz w:val="24"/>
        </w:rPr>
        <w:t xml:space="preserve">he </w:t>
      </w:r>
      <w:r>
        <w:rPr>
          <w:sz w:val="24"/>
        </w:rPr>
        <w:t>General Secretary</w:t>
      </w:r>
      <w:r w:rsidR="000B43AC">
        <w:rPr>
          <w:sz w:val="24"/>
        </w:rPr>
        <w:t xml:space="preserve"> </w:t>
      </w:r>
      <w:r>
        <w:rPr>
          <w:sz w:val="24"/>
        </w:rPr>
        <w:t>will be</w:t>
      </w:r>
      <w:r>
        <w:rPr>
          <w:sz w:val="24"/>
        </w:rPr>
        <w:t xml:space="preserve"> </w:t>
      </w:r>
      <w:r w:rsidRPr="003C2A0B">
        <w:rPr>
          <w:sz w:val="24"/>
        </w:rPr>
        <w:t xml:space="preserve">a </w:t>
      </w:r>
      <w:r w:rsidRPr="00BD793F">
        <w:rPr>
          <w:b/>
          <w:bCs/>
          <w:sz w:val="24"/>
        </w:rPr>
        <w:t>whole</w:t>
      </w:r>
      <w:r w:rsidRPr="00BD793F">
        <w:rPr>
          <w:b/>
          <w:bCs/>
          <w:sz w:val="24"/>
        </w:rPr>
        <w:t>-time employee</w:t>
      </w:r>
      <w:r w:rsidRPr="00BD793F">
        <w:rPr>
          <w:sz w:val="24"/>
        </w:rPr>
        <w:t xml:space="preserve"> of the </w:t>
      </w:r>
      <w:r w:rsidRPr="003C2A0B">
        <w:rPr>
          <w:sz w:val="24"/>
        </w:rPr>
        <w:t>AEP</w:t>
      </w:r>
      <w:r w:rsidRPr="00BD793F">
        <w:rPr>
          <w:sz w:val="24"/>
        </w:rPr>
        <w:t xml:space="preserve"> </w:t>
      </w:r>
      <w:r w:rsidR="00EC1E5A">
        <w:rPr>
          <w:sz w:val="24"/>
        </w:rPr>
        <w:t>d</w:t>
      </w:r>
      <w:r>
        <w:rPr>
          <w:sz w:val="24"/>
        </w:rPr>
        <w:t>uring the</w:t>
      </w:r>
      <w:r>
        <w:rPr>
          <w:sz w:val="24"/>
        </w:rPr>
        <w:t>ir</w:t>
      </w:r>
      <w:r>
        <w:rPr>
          <w:sz w:val="24"/>
        </w:rPr>
        <w:t xml:space="preserve"> term of office</w:t>
      </w:r>
      <w:r w:rsidR="004418E1">
        <w:rPr>
          <w:sz w:val="24"/>
        </w:rPr>
        <w:t xml:space="preserve">.  </w:t>
      </w:r>
      <w:r>
        <w:rPr>
          <w:sz w:val="24"/>
        </w:rPr>
        <w:t xml:space="preserve">They may not undertake any other employment </w:t>
      </w:r>
      <w:r w:rsidR="002418DB">
        <w:rPr>
          <w:sz w:val="24"/>
        </w:rPr>
        <w:t>during</w:t>
      </w:r>
      <w:r>
        <w:rPr>
          <w:sz w:val="24"/>
        </w:rPr>
        <w:t xml:space="preserve"> this period.  </w:t>
      </w:r>
      <w:r w:rsidR="006E6936">
        <w:rPr>
          <w:sz w:val="24"/>
        </w:rPr>
        <w:t>If relevant, a</w:t>
      </w:r>
      <w:r>
        <w:rPr>
          <w:sz w:val="24"/>
        </w:rPr>
        <w:t xml:space="preserve"> candidate newly elected to this position w</w:t>
      </w:r>
      <w:r w:rsidR="00000000" w:rsidRPr="003C2A0B">
        <w:rPr>
          <w:sz w:val="24"/>
        </w:rPr>
        <w:t>ill therefore need</w:t>
      </w:r>
      <w:r w:rsidR="00000000" w:rsidRPr="003C2A0B">
        <w:rPr>
          <w:spacing w:val="-1"/>
          <w:sz w:val="24"/>
        </w:rPr>
        <w:t xml:space="preserve"> </w:t>
      </w:r>
      <w:r w:rsidR="00000000" w:rsidRPr="003C2A0B">
        <w:rPr>
          <w:sz w:val="24"/>
        </w:rPr>
        <w:t>to resign, or</w:t>
      </w:r>
      <w:r w:rsidR="00000000" w:rsidRPr="003C2A0B">
        <w:rPr>
          <w:spacing w:val="-1"/>
          <w:sz w:val="24"/>
        </w:rPr>
        <w:t xml:space="preserve"> </w:t>
      </w:r>
      <w:r w:rsidR="00000000" w:rsidRPr="003C2A0B">
        <w:rPr>
          <w:sz w:val="24"/>
        </w:rPr>
        <w:t>negotiate an</w:t>
      </w:r>
      <w:r w:rsidR="00000000" w:rsidRPr="003C2A0B">
        <w:rPr>
          <w:spacing w:val="-1"/>
          <w:sz w:val="24"/>
        </w:rPr>
        <w:t xml:space="preserve"> </w:t>
      </w:r>
      <w:r w:rsidR="00000000" w:rsidRPr="003C2A0B">
        <w:rPr>
          <w:sz w:val="24"/>
        </w:rPr>
        <w:t>appropriate period</w:t>
      </w:r>
      <w:r w:rsidR="00000000" w:rsidRPr="003C2A0B">
        <w:rPr>
          <w:spacing w:val="-1"/>
          <w:sz w:val="24"/>
        </w:rPr>
        <w:t xml:space="preserve"> </w:t>
      </w:r>
      <w:r w:rsidR="00000000" w:rsidRPr="003C2A0B">
        <w:rPr>
          <w:sz w:val="24"/>
        </w:rPr>
        <w:t>of absence</w:t>
      </w:r>
      <w:r>
        <w:rPr>
          <w:sz w:val="24"/>
        </w:rPr>
        <w:t>,</w:t>
      </w:r>
      <w:r w:rsidR="00000000" w:rsidRPr="003C2A0B">
        <w:rPr>
          <w:sz w:val="24"/>
        </w:rPr>
        <w:t xml:space="preserve"> from </w:t>
      </w:r>
      <w:r w:rsidR="006E6936">
        <w:rPr>
          <w:sz w:val="24"/>
        </w:rPr>
        <w:t>any</w:t>
      </w:r>
      <w:r w:rsidR="00000000" w:rsidRPr="003C2A0B">
        <w:rPr>
          <w:spacing w:val="-2"/>
          <w:sz w:val="24"/>
        </w:rPr>
        <w:t xml:space="preserve"> </w:t>
      </w:r>
      <w:r w:rsidR="00000000" w:rsidRPr="003C2A0B">
        <w:rPr>
          <w:sz w:val="24"/>
        </w:rPr>
        <w:t xml:space="preserve">current </w:t>
      </w:r>
      <w:r>
        <w:rPr>
          <w:sz w:val="24"/>
        </w:rPr>
        <w:t>e</w:t>
      </w:r>
      <w:r w:rsidR="00000000" w:rsidRPr="003C2A0B">
        <w:rPr>
          <w:sz w:val="24"/>
        </w:rPr>
        <w:t>mployment</w:t>
      </w:r>
      <w:r w:rsidR="002418DB">
        <w:rPr>
          <w:sz w:val="24"/>
        </w:rPr>
        <w:t>.</w:t>
      </w:r>
      <w:r w:rsidR="004418E1" w:rsidRPr="004418E1">
        <w:rPr>
          <w:sz w:val="24"/>
        </w:rPr>
        <w:t xml:space="preserve"> </w:t>
      </w:r>
    </w:p>
    <w:p w14:paraId="1D778069" w14:textId="77777777" w:rsidR="00EC1E5A" w:rsidRDefault="00EC1E5A" w:rsidP="00EC1E5A">
      <w:pPr>
        <w:ind w:left="102" w:right="198"/>
        <w:rPr>
          <w:sz w:val="24"/>
        </w:rPr>
      </w:pPr>
    </w:p>
    <w:p w14:paraId="506F06AF" w14:textId="77777777" w:rsidR="00EC1E5A" w:rsidRDefault="004418E1" w:rsidP="00EC1E5A">
      <w:pPr>
        <w:ind w:left="102" w:right="198"/>
        <w:rPr>
          <w:sz w:val="24"/>
        </w:rPr>
      </w:pPr>
      <w:r>
        <w:rPr>
          <w:sz w:val="24"/>
        </w:rPr>
        <w:t>The General Secretary will be employed on a</w:t>
      </w:r>
      <w:r w:rsidRPr="00BD793F">
        <w:rPr>
          <w:sz w:val="24"/>
        </w:rPr>
        <w:t xml:space="preserve"> </w:t>
      </w:r>
      <w:r w:rsidRPr="00AF3F3D">
        <w:rPr>
          <w:b/>
          <w:bCs/>
          <w:sz w:val="24"/>
        </w:rPr>
        <w:t>salary and conditions of service</w:t>
      </w:r>
      <w:r w:rsidRPr="003C2A0B">
        <w:rPr>
          <w:sz w:val="24"/>
        </w:rPr>
        <w:t xml:space="preserve"> as determined </w:t>
      </w:r>
      <w:r>
        <w:rPr>
          <w:sz w:val="24"/>
        </w:rPr>
        <w:t xml:space="preserve">from time to time </w:t>
      </w:r>
      <w:r w:rsidRPr="003C2A0B">
        <w:rPr>
          <w:sz w:val="24"/>
        </w:rPr>
        <w:t>by the NEC</w:t>
      </w:r>
      <w:r>
        <w:rPr>
          <w:sz w:val="24"/>
        </w:rPr>
        <w:t>,</w:t>
      </w:r>
      <w:r>
        <w:rPr>
          <w:sz w:val="24"/>
        </w:rPr>
        <w:t xml:space="preserve"> and </w:t>
      </w:r>
      <w:r>
        <w:rPr>
          <w:sz w:val="24"/>
        </w:rPr>
        <w:t xml:space="preserve">as provided </w:t>
      </w:r>
      <w:r>
        <w:rPr>
          <w:sz w:val="24"/>
        </w:rPr>
        <w:t xml:space="preserve">in written </w:t>
      </w:r>
      <w:r>
        <w:rPr>
          <w:sz w:val="24"/>
        </w:rPr>
        <w:t xml:space="preserve">further particulars </w:t>
      </w:r>
      <w:r>
        <w:rPr>
          <w:sz w:val="24"/>
        </w:rPr>
        <w:t xml:space="preserve">upon </w:t>
      </w:r>
      <w:r>
        <w:rPr>
          <w:sz w:val="24"/>
        </w:rPr>
        <w:t>election to the post</w:t>
      </w:r>
      <w:r w:rsidRPr="003C2A0B">
        <w:rPr>
          <w:sz w:val="24"/>
        </w:rPr>
        <w:t xml:space="preserve">.  </w:t>
      </w:r>
    </w:p>
    <w:p w14:paraId="45A332C2" w14:textId="77777777" w:rsidR="00EC1E5A" w:rsidRDefault="00EC1E5A" w:rsidP="00EC1E5A">
      <w:pPr>
        <w:ind w:left="102" w:right="198"/>
        <w:rPr>
          <w:sz w:val="24"/>
        </w:rPr>
      </w:pPr>
    </w:p>
    <w:p w14:paraId="560C07BD" w14:textId="39464ACA" w:rsidR="006E6936" w:rsidRDefault="006E6936" w:rsidP="00EC1E5A">
      <w:pPr>
        <w:ind w:left="102" w:right="198"/>
        <w:rPr>
          <w:sz w:val="24"/>
        </w:rPr>
      </w:pPr>
      <w:r w:rsidRPr="006E6936">
        <w:rPr>
          <w:sz w:val="24"/>
        </w:rPr>
        <w:t xml:space="preserve">There is </w:t>
      </w:r>
      <w:r w:rsidRPr="00F92218">
        <w:rPr>
          <w:b/>
          <w:bCs/>
          <w:sz w:val="24"/>
        </w:rPr>
        <w:t>no contractual entitlement to redundancy</w:t>
      </w:r>
      <w:r w:rsidR="00ED0C58">
        <w:rPr>
          <w:b/>
          <w:bCs/>
          <w:sz w:val="24"/>
        </w:rPr>
        <w:t>, redeployment</w:t>
      </w:r>
      <w:r w:rsidRPr="006E6936">
        <w:rPr>
          <w:sz w:val="24"/>
        </w:rPr>
        <w:t xml:space="preserve"> </w:t>
      </w:r>
      <w:r w:rsidRPr="004418E1">
        <w:rPr>
          <w:b/>
          <w:bCs/>
          <w:sz w:val="24"/>
        </w:rPr>
        <w:t>or severance payment</w:t>
      </w:r>
      <w:r w:rsidRPr="006E6936">
        <w:rPr>
          <w:sz w:val="24"/>
        </w:rPr>
        <w:t xml:space="preserve"> where a General Secretary does not seek re-election at the end of </w:t>
      </w:r>
      <w:r w:rsidR="00F92218">
        <w:rPr>
          <w:sz w:val="24"/>
        </w:rPr>
        <w:t>a</w:t>
      </w:r>
      <w:r w:rsidRPr="006E6936">
        <w:rPr>
          <w:sz w:val="24"/>
        </w:rPr>
        <w:t xml:space="preserve"> term of office, fails to be re-elected in an election</w:t>
      </w:r>
      <w:r w:rsidR="004418E1">
        <w:rPr>
          <w:sz w:val="24"/>
        </w:rPr>
        <w:t>,</w:t>
      </w:r>
      <w:r w:rsidRPr="006E6936">
        <w:rPr>
          <w:sz w:val="24"/>
        </w:rPr>
        <w:t xml:space="preserve"> or resigns from the post for any reason during </w:t>
      </w:r>
      <w:r w:rsidR="00ED0C58">
        <w:rPr>
          <w:sz w:val="24"/>
        </w:rPr>
        <w:t>a</w:t>
      </w:r>
      <w:r w:rsidRPr="006E6936">
        <w:rPr>
          <w:sz w:val="24"/>
        </w:rPr>
        <w:t xml:space="preserve"> term of office.</w:t>
      </w:r>
    </w:p>
    <w:p w14:paraId="278228F5" w14:textId="77777777" w:rsidR="00EC1E5A" w:rsidRDefault="00EC1E5A" w:rsidP="00EC1E5A">
      <w:pPr>
        <w:ind w:left="102" w:right="198"/>
        <w:rPr>
          <w:sz w:val="24"/>
        </w:rPr>
      </w:pPr>
    </w:p>
    <w:p w14:paraId="70F6D57F" w14:textId="28560B36" w:rsidR="00EC1E5A" w:rsidRDefault="00EC1E5A" w:rsidP="00EC1E5A">
      <w:pPr>
        <w:ind w:left="102" w:right="198"/>
        <w:rPr>
          <w:sz w:val="24"/>
        </w:rPr>
      </w:pPr>
      <w:r>
        <w:rPr>
          <w:sz w:val="24"/>
        </w:rPr>
        <w:t xml:space="preserve">The General Secretary is </w:t>
      </w:r>
      <w:r w:rsidRPr="00EC1E5A">
        <w:rPr>
          <w:sz w:val="24"/>
        </w:rPr>
        <w:t>responsible to the National Executive Committee (NEC) through the President, or through the Vice-President deputising for the President.</w:t>
      </w:r>
      <w:r>
        <w:rPr>
          <w:sz w:val="24"/>
        </w:rPr>
        <w:t xml:space="preserve">  The President (or Vice-President deputising) acts as the General Secretary’s line manager</w:t>
      </w:r>
      <w:r w:rsidR="003939F2">
        <w:rPr>
          <w:sz w:val="24"/>
        </w:rPr>
        <w:t xml:space="preserve"> as necessary.</w:t>
      </w:r>
    </w:p>
    <w:p w14:paraId="475A00EA" w14:textId="77777777" w:rsidR="00EC1E5A" w:rsidRDefault="00EC1E5A" w:rsidP="00EC1E5A">
      <w:pPr>
        <w:ind w:left="102" w:right="198"/>
        <w:rPr>
          <w:sz w:val="24"/>
        </w:rPr>
      </w:pPr>
    </w:p>
    <w:p w14:paraId="063D3C05" w14:textId="3FF8C6F4" w:rsidR="008E0DE0" w:rsidRDefault="008E0DE0" w:rsidP="00EC1E5A">
      <w:pPr>
        <w:ind w:left="102"/>
        <w:rPr>
          <w:spacing w:val="-2"/>
          <w:sz w:val="24"/>
        </w:rPr>
      </w:pPr>
      <w:r w:rsidRPr="003C2A0B">
        <w:rPr>
          <w:sz w:val="24"/>
        </w:rPr>
        <w:t>The</w:t>
      </w:r>
      <w:r w:rsidRPr="003C2A0B">
        <w:rPr>
          <w:spacing w:val="-2"/>
          <w:sz w:val="24"/>
        </w:rPr>
        <w:t xml:space="preserve"> </w:t>
      </w:r>
      <w:r w:rsidRPr="003C2A0B">
        <w:rPr>
          <w:sz w:val="24"/>
        </w:rPr>
        <w:t>General Secretary</w:t>
      </w:r>
      <w:r w:rsidRPr="003C2A0B">
        <w:rPr>
          <w:spacing w:val="-1"/>
          <w:sz w:val="24"/>
        </w:rPr>
        <w:t xml:space="preserve"> </w:t>
      </w:r>
      <w:r w:rsidRPr="003C2A0B">
        <w:rPr>
          <w:sz w:val="24"/>
        </w:rPr>
        <w:t>will</w:t>
      </w:r>
      <w:r w:rsidRPr="003C2A0B">
        <w:rPr>
          <w:spacing w:val="-1"/>
          <w:sz w:val="24"/>
        </w:rPr>
        <w:t xml:space="preserve"> </w:t>
      </w:r>
      <w:r w:rsidRPr="003C2A0B">
        <w:rPr>
          <w:sz w:val="24"/>
        </w:rPr>
        <w:t>not</w:t>
      </w:r>
      <w:r w:rsidRPr="003C2A0B">
        <w:rPr>
          <w:spacing w:val="-2"/>
          <w:sz w:val="24"/>
        </w:rPr>
        <w:t xml:space="preserve"> </w:t>
      </w:r>
      <w:r w:rsidRPr="003C2A0B">
        <w:rPr>
          <w:sz w:val="24"/>
        </w:rPr>
        <w:t>be</w:t>
      </w:r>
      <w:r w:rsidRPr="003C2A0B">
        <w:rPr>
          <w:spacing w:val="-2"/>
          <w:sz w:val="24"/>
        </w:rPr>
        <w:t xml:space="preserve"> </w:t>
      </w:r>
      <w:r w:rsidRPr="003C2A0B">
        <w:rPr>
          <w:sz w:val="24"/>
        </w:rPr>
        <w:t>a</w:t>
      </w:r>
      <w:r w:rsidRPr="003C2A0B">
        <w:rPr>
          <w:spacing w:val="-3"/>
          <w:sz w:val="24"/>
        </w:rPr>
        <w:t xml:space="preserve"> </w:t>
      </w:r>
      <w:r w:rsidRPr="003C2A0B">
        <w:rPr>
          <w:sz w:val="24"/>
        </w:rPr>
        <w:t>member of</w:t>
      </w:r>
      <w:r w:rsidRPr="003C2A0B">
        <w:rPr>
          <w:spacing w:val="-4"/>
          <w:sz w:val="24"/>
        </w:rPr>
        <w:t xml:space="preserve"> </w:t>
      </w:r>
      <w:r w:rsidRPr="003C2A0B">
        <w:rPr>
          <w:sz w:val="24"/>
        </w:rPr>
        <w:t>the</w:t>
      </w:r>
      <w:r w:rsidRPr="003C2A0B">
        <w:rPr>
          <w:spacing w:val="-2"/>
          <w:sz w:val="24"/>
        </w:rPr>
        <w:t xml:space="preserve"> </w:t>
      </w:r>
      <w:r w:rsidRPr="003C2A0B">
        <w:rPr>
          <w:sz w:val="24"/>
        </w:rPr>
        <w:t>NEC</w:t>
      </w:r>
      <w:r w:rsidRPr="003C2A0B">
        <w:rPr>
          <w:spacing w:val="-1"/>
          <w:sz w:val="24"/>
        </w:rPr>
        <w:t xml:space="preserve"> </w:t>
      </w:r>
      <w:r w:rsidRPr="003C2A0B">
        <w:rPr>
          <w:sz w:val="24"/>
        </w:rPr>
        <w:t>but</w:t>
      </w:r>
      <w:r w:rsidRPr="003C2A0B">
        <w:rPr>
          <w:spacing w:val="-2"/>
          <w:sz w:val="24"/>
        </w:rPr>
        <w:t xml:space="preserve"> </w:t>
      </w:r>
      <w:r w:rsidRPr="003C2A0B">
        <w:rPr>
          <w:sz w:val="24"/>
        </w:rPr>
        <w:t>will be</w:t>
      </w:r>
      <w:r w:rsidRPr="003C2A0B">
        <w:rPr>
          <w:spacing w:val="-2"/>
          <w:sz w:val="24"/>
        </w:rPr>
        <w:t xml:space="preserve"> </w:t>
      </w:r>
      <w:r w:rsidRPr="003C2A0B">
        <w:rPr>
          <w:sz w:val="24"/>
        </w:rPr>
        <w:t>expected</w:t>
      </w:r>
      <w:r w:rsidRPr="003C2A0B">
        <w:rPr>
          <w:spacing w:val="-4"/>
          <w:sz w:val="24"/>
        </w:rPr>
        <w:t xml:space="preserve"> </w:t>
      </w:r>
      <w:r w:rsidRPr="003C2A0B">
        <w:rPr>
          <w:sz w:val="24"/>
        </w:rPr>
        <w:t>to</w:t>
      </w:r>
      <w:r w:rsidRPr="003C2A0B">
        <w:rPr>
          <w:spacing w:val="-5"/>
          <w:sz w:val="24"/>
        </w:rPr>
        <w:t xml:space="preserve"> </w:t>
      </w:r>
      <w:r w:rsidRPr="003C2A0B">
        <w:rPr>
          <w:sz w:val="24"/>
        </w:rPr>
        <w:t>attend</w:t>
      </w:r>
      <w:r w:rsidRPr="003C2A0B">
        <w:rPr>
          <w:spacing w:val="-4"/>
          <w:sz w:val="24"/>
        </w:rPr>
        <w:t xml:space="preserve"> </w:t>
      </w:r>
      <w:r w:rsidRPr="003C2A0B">
        <w:rPr>
          <w:sz w:val="24"/>
        </w:rPr>
        <w:t>all</w:t>
      </w:r>
      <w:r w:rsidRPr="003C2A0B">
        <w:rPr>
          <w:spacing w:val="-1"/>
          <w:sz w:val="24"/>
        </w:rPr>
        <w:t xml:space="preserve"> </w:t>
      </w:r>
      <w:r w:rsidRPr="003C2A0B">
        <w:rPr>
          <w:sz w:val="24"/>
        </w:rPr>
        <w:t xml:space="preserve">its meetings in a non-voting capacity, as well as attending all General Meetings of the </w:t>
      </w:r>
      <w:r w:rsidRPr="003C2A0B">
        <w:rPr>
          <w:spacing w:val="-2"/>
          <w:sz w:val="24"/>
        </w:rPr>
        <w:t>Association.</w:t>
      </w:r>
    </w:p>
    <w:p w14:paraId="00AC133B" w14:textId="77777777" w:rsidR="00394173" w:rsidRPr="003C2A0B" w:rsidRDefault="00394173">
      <w:pPr>
        <w:pStyle w:val="BodyText"/>
        <w:spacing w:before="5"/>
        <w:ind w:left="0"/>
        <w:rPr>
          <w:sz w:val="24"/>
          <w:lang w:val="en-GB"/>
        </w:rPr>
      </w:pPr>
    </w:p>
    <w:p w14:paraId="646A63AC" w14:textId="77777777" w:rsidR="00394173" w:rsidRPr="003C2A0B" w:rsidRDefault="00000000">
      <w:pPr>
        <w:ind w:left="100"/>
        <w:jc w:val="both"/>
        <w:rPr>
          <w:sz w:val="24"/>
        </w:rPr>
      </w:pPr>
      <w:r w:rsidRPr="003C2A0B">
        <w:rPr>
          <w:b/>
          <w:color w:val="538235"/>
          <w:sz w:val="24"/>
        </w:rPr>
        <w:t>Desirable</w:t>
      </w:r>
      <w:r w:rsidRPr="003C2A0B">
        <w:rPr>
          <w:b/>
          <w:color w:val="538235"/>
          <w:spacing w:val="-5"/>
          <w:sz w:val="24"/>
        </w:rPr>
        <w:t xml:space="preserve"> </w:t>
      </w:r>
      <w:r w:rsidRPr="003C2A0B">
        <w:rPr>
          <w:b/>
          <w:color w:val="538235"/>
          <w:sz w:val="24"/>
        </w:rPr>
        <w:t>previous</w:t>
      </w:r>
      <w:r w:rsidRPr="003C2A0B">
        <w:rPr>
          <w:b/>
          <w:color w:val="538235"/>
          <w:spacing w:val="-3"/>
          <w:sz w:val="24"/>
        </w:rPr>
        <w:t xml:space="preserve"> </w:t>
      </w:r>
      <w:r w:rsidRPr="003C2A0B">
        <w:rPr>
          <w:b/>
          <w:color w:val="538235"/>
          <w:spacing w:val="-2"/>
          <w:sz w:val="24"/>
        </w:rPr>
        <w:t>experience</w:t>
      </w:r>
      <w:r w:rsidRPr="003C2A0B">
        <w:rPr>
          <w:color w:val="538235"/>
          <w:spacing w:val="-2"/>
          <w:sz w:val="24"/>
        </w:rPr>
        <w:t>:</w:t>
      </w:r>
    </w:p>
    <w:p w14:paraId="607EA1E3" w14:textId="77777777" w:rsidR="00394173" w:rsidRPr="003C2A0B" w:rsidRDefault="00000000">
      <w:pPr>
        <w:pStyle w:val="ListParagraph"/>
        <w:numPr>
          <w:ilvl w:val="0"/>
          <w:numId w:val="2"/>
        </w:numPr>
        <w:tabs>
          <w:tab w:val="left" w:pos="1901"/>
        </w:tabs>
        <w:spacing w:before="292" w:line="276" w:lineRule="auto"/>
        <w:ind w:right="331"/>
        <w:rPr>
          <w:sz w:val="24"/>
          <w:lang w:val="en-GB"/>
        </w:rPr>
      </w:pPr>
      <w:r w:rsidRPr="003C2A0B">
        <w:rPr>
          <w:sz w:val="24"/>
          <w:lang w:val="en-GB"/>
        </w:rPr>
        <w:t>Developing</w:t>
      </w:r>
      <w:r w:rsidRPr="003C2A0B">
        <w:rPr>
          <w:spacing w:val="-4"/>
          <w:sz w:val="24"/>
          <w:lang w:val="en-GB"/>
        </w:rPr>
        <w:t xml:space="preserve"> </w:t>
      </w:r>
      <w:r w:rsidRPr="003C2A0B">
        <w:rPr>
          <w:sz w:val="24"/>
          <w:lang w:val="en-GB"/>
        </w:rPr>
        <w:t>strategy</w:t>
      </w:r>
      <w:r w:rsidRPr="003C2A0B">
        <w:rPr>
          <w:spacing w:val="-4"/>
          <w:sz w:val="24"/>
          <w:lang w:val="en-GB"/>
        </w:rPr>
        <w:t xml:space="preserve"> </w:t>
      </w:r>
      <w:r w:rsidRPr="003C2A0B">
        <w:rPr>
          <w:sz w:val="24"/>
          <w:lang w:val="en-GB"/>
        </w:rPr>
        <w:t>and</w:t>
      </w:r>
      <w:r w:rsidRPr="003C2A0B">
        <w:rPr>
          <w:spacing w:val="-4"/>
          <w:sz w:val="24"/>
          <w:lang w:val="en-GB"/>
        </w:rPr>
        <w:t xml:space="preserve"> </w:t>
      </w:r>
      <w:r w:rsidRPr="003C2A0B">
        <w:rPr>
          <w:sz w:val="24"/>
          <w:lang w:val="en-GB"/>
        </w:rPr>
        <w:t>managing/</w:t>
      </w:r>
      <w:r w:rsidRPr="003C2A0B">
        <w:rPr>
          <w:spacing w:val="-7"/>
          <w:sz w:val="24"/>
          <w:lang w:val="en-GB"/>
        </w:rPr>
        <w:t xml:space="preserve"> </w:t>
      </w:r>
      <w:r w:rsidRPr="003C2A0B">
        <w:rPr>
          <w:sz w:val="24"/>
          <w:lang w:val="en-GB"/>
        </w:rPr>
        <w:t>leading/</w:t>
      </w:r>
      <w:r w:rsidRPr="003C2A0B">
        <w:rPr>
          <w:spacing w:val="-7"/>
          <w:sz w:val="24"/>
          <w:lang w:val="en-GB"/>
        </w:rPr>
        <w:t xml:space="preserve"> </w:t>
      </w:r>
      <w:r w:rsidRPr="003C2A0B">
        <w:rPr>
          <w:sz w:val="24"/>
          <w:lang w:val="en-GB"/>
        </w:rPr>
        <w:t>supervising</w:t>
      </w:r>
      <w:r w:rsidRPr="003C2A0B">
        <w:rPr>
          <w:spacing w:val="-4"/>
          <w:sz w:val="24"/>
          <w:lang w:val="en-GB"/>
        </w:rPr>
        <w:t xml:space="preserve"> </w:t>
      </w:r>
      <w:r w:rsidRPr="003C2A0B">
        <w:rPr>
          <w:sz w:val="24"/>
          <w:lang w:val="en-GB"/>
        </w:rPr>
        <w:t>teams</w:t>
      </w:r>
      <w:r w:rsidRPr="003C2A0B">
        <w:rPr>
          <w:spacing w:val="-4"/>
          <w:sz w:val="24"/>
          <w:lang w:val="en-GB"/>
        </w:rPr>
        <w:t xml:space="preserve"> </w:t>
      </w:r>
      <w:r w:rsidRPr="003C2A0B">
        <w:rPr>
          <w:sz w:val="24"/>
          <w:lang w:val="en-GB"/>
        </w:rPr>
        <w:t>towards supporting the practical application of an agreed strategy.</w:t>
      </w:r>
    </w:p>
    <w:p w14:paraId="7515760D" w14:textId="77777777" w:rsidR="00394173" w:rsidRPr="003C2A0B" w:rsidRDefault="00000000">
      <w:pPr>
        <w:pStyle w:val="ListParagraph"/>
        <w:numPr>
          <w:ilvl w:val="0"/>
          <w:numId w:val="2"/>
        </w:numPr>
        <w:tabs>
          <w:tab w:val="left" w:pos="1901"/>
        </w:tabs>
        <w:spacing w:line="276" w:lineRule="auto"/>
        <w:ind w:right="749"/>
        <w:rPr>
          <w:sz w:val="24"/>
          <w:lang w:val="en-GB"/>
        </w:rPr>
      </w:pPr>
      <w:r w:rsidRPr="003C2A0B">
        <w:rPr>
          <w:sz w:val="24"/>
          <w:lang w:val="en-GB"/>
        </w:rPr>
        <w:t>Organising,</w:t>
      </w:r>
      <w:r w:rsidRPr="003C2A0B">
        <w:rPr>
          <w:spacing w:val="-5"/>
          <w:sz w:val="24"/>
          <w:lang w:val="en-GB"/>
        </w:rPr>
        <w:t xml:space="preserve"> </w:t>
      </w:r>
      <w:r w:rsidRPr="003C2A0B">
        <w:rPr>
          <w:sz w:val="24"/>
          <w:lang w:val="en-GB"/>
        </w:rPr>
        <w:t>negotiating</w:t>
      </w:r>
      <w:r w:rsidRPr="003C2A0B">
        <w:rPr>
          <w:spacing w:val="-5"/>
          <w:sz w:val="24"/>
          <w:lang w:val="en-GB"/>
        </w:rPr>
        <w:t xml:space="preserve"> </w:t>
      </w:r>
      <w:r w:rsidRPr="003C2A0B">
        <w:rPr>
          <w:sz w:val="24"/>
          <w:lang w:val="en-GB"/>
        </w:rPr>
        <w:t>and/or</w:t>
      </w:r>
      <w:r w:rsidRPr="003C2A0B">
        <w:rPr>
          <w:spacing w:val="-5"/>
          <w:sz w:val="24"/>
          <w:lang w:val="en-GB"/>
        </w:rPr>
        <w:t xml:space="preserve"> </w:t>
      </w:r>
      <w:r w:rsidRPr="003C2A0B">
        <w:rPr>
          <w:sz w:val="24"/>
          <w:lang w:val="en-GB"/>
        </w:rPr>
        <w:t>campaigning</w:t>
      </w:r>
      <w:r w:rsidRPr="003C2A0B">
        <w:rPr>
          <w:spacing w:val="-5"/>
          <w:sz w:val="24"/>
          <w:lang w:val="en-GB"/>
        </w:rPr>
        <w:t xml:space="preserve"> </w:t>
      </w:r>
      <w:r w:rsidRPr="003C2A0B">
        <w:rPr>
          <w:sz w:val="24"/>
          <w:lang w:val="en-GB"/>
        </w:rPr>
        <w:t>within</w:t>
      </w:r>
      <w:r w:rsidRPr="003C2A0B">
        <w:rPr>
          <w:spacing w:val="-8"/>
          <w:sz w:val="24"/>
          <w:lang w:val="en-GB"/>
        </w:rPr>
        <w:t xml:space="preserve"> </w:t>
      </w:r>
      <w:r w:rsidRPr="003C2A0B">
        <w:rPr>
          <w:sz w:val="24"/>
          <w:lang w:val="en-GB"/>
        </w:rPr>
        <w:t>a</w:t>
      </w:r>
      <w:r w:rsidRPr="003C2A0B">
        <w:rPr>
          <w:spacing w:val="-7"/>
          <w:sz w:val="24"/>
          <w:lang w:val="en-GB"/>
        </w:rPr>
        <w:t xml:space="preserve"> </w:t>
      </w:r>
      <w:r w:rsidRPr="003C2A0B">
        <w:rPr>
          <w:sz w:val="24"/>
          <w:lang w:val="en-GB"/>
        </w:rPr>
        <w:t>trade</w:t>
      </w:r>
      <w:r w:rsidRPr="003C2A0B">
        <w:rPr>
          <w:spacing w:val="-2"/>
          <w:sz w:val="24"/>
          <w:lang w:val="en-GB"/>
        </w:rPr>
        <w:t xml:space="preserve"> </w:t>
      </w:r>
      <w:r w:rsidRPr="003C2A0B">
        <w:rPr>
          <w:sz w:val="24"/>
          <w:lang w:val="en-GB"/>
        </w:rPr>
        <w:t>union</w:t>
      </w:r>
      <w:r w:rsidRPr="003C2A0B">
        <w:rPr>
          <w:spacing w:val="-4"/>
          <w:sz w:val="24"/>
          <w:lang w:val="en-GB"/>
        </w:rPr>
        <w:t xml:space="preserve"> </w:t>
      </w:r>
      <w:r w:rsidRPr="003C2A0B">
        <w:rPr>
          <w:sz w:val="24"/>
          <w:lang w:val="en-GB"/>
        </w:rPr>
        <w:t>or similar context.</w:t>
      </w:r>
    </w:p>
    <w:p w14:paraId="535EC2D6" w14:textId="77777777" w:rsidR="00394173" w:rsidRPr="003C2A0B" w:rsidRDefault="00000000">
      <w:pPr>
        <w:pStyle w:val="ListParagraph"/>
        <w:numPr>
          <w:ilvl w:val="0"/>
          <w:numId w:val="2"/>
        </w:numPr>
        <w:tabs>
          <w:tab w:val="left" w:pos="1901"/>
        </w:tabs>
        <w:spacing w:line="278" w:lineRule="auto"/>
        <w:ind w:right="575"/>
        <w:rPr>
          <w:sz w:val="24"/>
          <w:lang w:val="en-GB"/>
        </w:rPr>
      </w:pPr>
      <w:r w:rsidRPr="003C2A0B">
        <w:rPr>
          <w:sz w:val="24"/>
          <w:lang w:val="en-GB"/>
        </w:rPr>
        <w:t>Managing</w:t>
      </w:r>
      <w:r w:rsidRPr="003C2A0B">
        <w:rPr>
          <w:spacing w:val="-2"/>
          <w:sz w:val="24"/>
          <w:lang w:val="en-GB"/>
        </w:rPr>
        <w:t xml:space="preserve"> </w:t>
      </w:r>
      <w:r w:rsidRPr="003C2A0B">
        <w:rPr>
          <w:sz w:val="24"/>
          <w:lang w:val="en-GB"/>
        </w:rPr>
        <w:t>budgets</w:t>
      </w:r>
      <w:r w:rsidRPr="003C2A0B">
        <w:rPr>
          <w:spacing w:val="-8"/>
          <w:sz w:val="24"/>
          <w:lang w:val="en-GB"/>
        </w:rPr>
        <w:t xml:space="preserve"> </w:t>
      </w:r>
      <w:r w:rsidRPr="003C2A0B">
        <w:rPr>
          <w:sz w:val="24"/>
          <w:lang w:val="en-GB"/>
        </w:rPr>
        <w:t>successfully,</w:t>
      </w:r>
      <w:r w:rsidRPr="003C2A0B">
        <w:rPr>
          <w:spacing w:val="-3"/>
          <w:sz w:val="24"/>
          <w:lang w:val="en-GB"/>
        </w:rPr>
        <w:t xml:space="preserve"> </w:t>
      </w:r>
      <w:r w:rsidRPr="003C2A0B">
        <w:rPr>
          <w:sz w:val="24"/>
          <w:lang w:val="en-GB"/>
        </w:rPr>
        <w:t>at</w:t>
      </w:r>
      <w:r w:rsidRPr="003C2A0B">
        <w:rPr>
          <w:spacing w:val="-4"/>
          <w:sz w:val="24"/>
          <w:lang w:val="en-GB"/>
        </w:rPr>
        <w:t xml:space="preserve"> </w:t>
      </w:r>
      <w:r w:rsidRPr="003C2A0B">
        <w:rPr>
          <w:sz w:val="24"/>
          <w:lang w:val="en-GB"/>
        </w:rPr>
        <w:t>an</w:t>
      </w:r>
      <w:r w:rsidRPr="003C2A0B">
        <w:rPr>
          <w:spacing w:val="-6"/>
          <w:sz w:val="24"/>
          <w:lang w:val="en-GB"/>
        </w:rPr>
        <w:t xml:space="preserve"> </w:t>
      </w:r>
      <w:r w:rsidRPr="003C2A0B">
        <w:rPr>
          <w:sz w:val="24"/>
          <w:lang w:val="en-GB"/>
        </w:rPr>
        <w:t>organisation, team,</w:t>
      </w:r>
      <w:r w:rsidRPr="003C2A0B">
        <w:rPr>
          <w:spacing w:val="-2"/>
          <w:sz w:val="24"/>
          <w:lang w:val="en-GB"/>
        </w:rPr>
        <w:t xml:space="preserve"> </w:t>
      </w:r>
      <w:r w:rsidRPr="003C2A0B">
        <w:rPr>
          <w:sz w:val="24"/>
          <w:lang w:val="en-GB"/>
        </w:rPr>
        <w:t>or</w:t>
      </w:r>
      <w:r w:rsidRPr="003C2A0B">
        <w:rPr>
          <w:spacing w:val="-7"/>
          <w:sz w:val="24"/>
          <w:lang w:val="en-GB"/>
        </w:rPr>
        <w:t xml:space="preserve"> </w:t>
      </w:r>
      <w:r w:rsidRPr="003C2A0B">
        <w:rPr>
          <w:sz w:val="24"/>
          <w:lang w:val="en-GB"/>
        </w:rPr>
        <w:t>a</w:t>
      </w:r>
      <w:r w:rsidRPr="003C2A0B">
        <w:rPr>
          <w:spacing w:val="-5"/>
          <w:sz w:val="24"/>
          <w:lang w:val="en-GB"/>
        </w:rPr>
        <w:t xml:space="preserve"> </w:t>
      </w:r>
      <w:r w:rsidRPr="003C2A0B">
        <w:rPr>
          <w:sz w:val="24"/>
          <w:lang w:val="en-GB"/>
        </w:rPr>
        <w:t xml:space="preserve">project </w:t>
      </w:r>
      <w:r w:rsidRPr="003C2A0B">
        <w:rPr>
          <w:spacing w:val="-2"/>
          <w:sz w:val="24"/>
          <w:lang w:val="en-GB"/>
        </w:rPr>
        <w:t>level.</w:t>
      </w:r>
    </w:p>
    <w:p w14:paraId="75657E28" w14:textId="77777777" w:rsidR="00394173" w:rsidRPr="003C2A0B" w:rsidRDefault="00000000">
      <w:pPr>
        <w:pStyle w:val="ListParagraph"/>
        <w:numPr>
          <w:ilvl w:val="0"/>
          <w:numId w:val="2"/>
        </w:numPr>
        <w:tabs>
          <w:tab w:val="left" w:pos="1901"/>
        </w:tabs>
        <w:spacing w:line="290" w:lineRule="exact"/>
        <w:ind w:hanging="360"/>
        <w:rPr>
          <w:sz w:val="24"/>
          <w:lang w:val="en-GB"/>
        </w:rPr>
      </w:pPr>
      <w:r w:rsidRPr="003C2A0B">
        <w:rPr>
          <w:sz w:val="24"/>
          <w:lang w:val="en-GB"/>
        </w:rPr>
        <w:lastRenderedPageBreak/>
        <w:t>Advocacy</w:t>
      </w:r>
      <w:r w:rsidRPr="003C2A0B">
        <w:rPr>
          <w:spacing w:val="-6"/>
          <w:sz w:val="24"/>
          <w:lang w:val="en-GB"/>
        </w:rPr>
        <w:t xml:space="preserve"> </w:t>
      </w:r>
      <w:r w:rsidRPr="003C2A0B">
        <w:rPr>
          <w:sz w:val="24"/>
          <w:lang w:val="en-GB"/>
        </w:rPr>
        <w:t>and/or</w:t>
      </w:r>
      <w:r w:rsidRPr="003C2A0B">
        <w:rPr>
          <w:spacing w:val="-3"/>
          <w:sz w:val="24"/>
          <w:lang w:val="en-GB"/>
        </w:rPr>
        <w:t xml:space="preserve"> </w:t>
      </w:r>
      <w:r w:rsidRPr="003C2A0B">
        <w:rPr>
          <w:sz w:val="24"/>
          <w:lang w:val="en-GB"/>
        </w:rPr>
        <w:t>representation/case</w:t>
      </w:r>
      <w:r w:rsidRPr="003C2A0B">
        <w:rPr>
          <w:spacing w:val="-5"/>
          <w:sz w:val="24"/>
          <w:lang w:val="en-GB"/>
        </w:rPr>
        <w:t xml:space="preserve"> </w:t>
      </w:r>
      <w:r w:rsidRPr="003C2A0B">
        <w:rPr>
          <w:sz w:val="24"/>
          <w:lang w:val="en-GB"/>
        </w:rPr>
        <w:t>handling</w:t>
      </w:r>
      <w:r w:rsidRPr="003C2A0B">
        <w:rPr>
          <w:spacing w:val="-4"/>
          <w:sz w:val="24"/>
          <w:lang w:val="en-GB"/>
        </w:rPr>
        <w:t xml:space="preserve"> </w:t>
      </w:r>
      <w:r w:rsidRPr="003C2A0B">
        <w:rPr>
          <w:sz w:val="24"/>
          <w:lang w:val="en-GB"/>
        </w:rPr>
        <w:t>in</w:t>
      </w:r>
      <w:r w:rsidRPr="003C2A0B">
        <w:rPr>
          <w:spacing w:val="-7"/>
          <w:sz w:val="24"/>
          <w:lang w:val="en-GB"/>
        </w:rPr>
        <w:t xml:space="preserve"> </w:t>
      </w:r>
      <w:r w:rsidRPr="003C2A0B">
        <w:rPr>
          <w:sz w:val="24"/>
          <w:lang w:val="en-GB"/>
        </w:rPr>
        <w:t>employment</w:t>
      </w:r>
      <w:r w:rsidRPr="003C2A0B">
        <w:rPr>
          <w:spacing w:val="-4"/>
          <w:sz w:val="24"/>
          <w:lang w:val="en-GB"/>
        </w:rPr>
        <w:t xml:space="preserve"> </w:t>
      </w:r>
      <w:r w:rsidRPr="003C2A0B">
        <w:rPr>
          <w:spacing w:val="-2"/>
          <w:sz w:val="24"/>
          <w:lang w:val="en-GB"/>
        </w:rPr>
        <w:t>matters.</w:t>
      </w:r>
    </w:p>
    <w:p w14:paraId="51A5AC62" w14:textId="77777777" w:rsidR="00394173" w:rsidRPr="003C2A0B" w:rsidRDefault="00394173">
      <w:pPr>
        <w:pStyle w:val="BodyText"/>
        <w:spacing w:before="40"/>
        <w:ind w:left="0"/>
        <w:rPr>
          <w:sz w:val="24"/>
          <w:lang w:val="en-GB"/>
        </w:rPr>
      </w:pPr>
    </w:p>
    <w:p w14:paraId="5BD2FC26" w14:textId="77777777" w:rsidR="00394173" w:rsidRPr="003C2A0B" w:rsidRDefault="00000000">
      <w:pPr>
        <w:ind w:left="100"/>
        <w:jc w:val="both"/>
        <w:rPr>
          <w:b/>
          <w:sz w:val="24"/>
        </w:rPr>
      </w:pPr>
      <w:r w:rsidRPr="003C2A0B">
        <w:rPr>
          <w:b/>
          <w:color w:val="538235"/>
          <w:sz w:val="24"/>
        </w:rPr>
        <w:t>Personal</w:t>
      </w:r>
      <w:r w:rsidRPr="003C2A0B">
        <w:rPr>
          <w:b/>
          <w:color w:val="538235"/>
          <w:spacing w:val="-5"/>
          <w:sz w:val="24"/>
        </w:rPr>
        <w:t xml:space="preserve"> </w:t>
      </w:r>
      <w:r w:rsidRPr="003C2A0B">
        <w:rPr>
          <w:b/>
          <w:color w:val="538235"/>
          <w:sz w:val="24"/>
        </w:rPr>
        <w:t>attributes,</w:t>
      </w:r>
      <w:r w:rsidRPr="003C2A0B">
        <w:rPr>
          <w:b/>
          <w:color w:val="538235"/>
          <w:spacing w:val="-2"/>
          <w:sz w:val="24"/>
        </w:rPr>
        <w:t xml:space="preserve"> </w:t>
      </w:r>
      <w:r w:rsidRPr="003C2A0B">
        <w:rPr>
          <w:b/>
          <w:color w:val="538235"/>
          <w:sz w:val="24"/>
        </w:rPr>
        <w:t>knowledge</w:t>
      </w:r>
      <w:r w:rsidRPr="003C2A0B">
        <w:rPr>
          <w:b/>
          <w:color w:val="538235"/>
          <w:spacing w:val="-5"/>
          <w:sz w:val="24"/>
        </w:rPr>
        <w:t xml:space="preserve"> </w:t>
      </w:r>
      <w:r w:rsidRPr="003C2A0B">
        <w:rPr>
          <w:b/>
          <w:color w:val="538235"/>
          <w:sz w:val="24"/>
        </w:rPr>
        <w:t>and</w:t>
      </w:r>
      <w:r w:rsidRPr="003C2A0B">
        <w:rPr>
          <w:b/>
          <w:color w:val="538235"/>
          <w:spacing w:val="-2"/>
          <w:sz w:val="24"/>
        </w:rPr>
        <w:t xml:space="preserve"> skills:</w:t>
      </w:r>
    </w:p>
    <w:p w14:paraId="482021C2" w14:textId="77777777" w:rsidR="00394173" w:rsidRPr="003C2A0B" w:rsidRDefault="00394173">
      <w:pPr>
        <w:pStyle w:val="BodyText"/>
        <w:ind w:left="0"/>
        <w:rPr>
          <w:b/>
          <w:sz w:val="24"/>
          <w:lang w:val="en-GB"/>
        </w:rPr>
      </w:pPr>
    </w:p>
    <w:p w14:paraId="13BBF528" w14:textId="77777777" w:rsidR="00394173" w:rsidRPr="003C2A0B" w:rsidRDefault="00000000">
      <w:pPr>
        <w:pStyle w:val="ListParagraph"/>
        <w:numPr>
          <w:ilvl w:val="0"/>
          <w:numId w:val="2"/>
        </w:numPr>
        <w:tabs>
          <w:tab w:val="left" w:pos="1901"/>
        </w:tabs>
        <w:ind w:hanging="360"/>
        <w:rPr>
          <w:sz w:val="24"/>
          <w:lang w:val="en-GB"/>
        </w:rPr>
      </w:pPr>
      <w:r w:rsidRPr="003C2A0B">
        <w:rPr>
          <w:sz w:val="24"/>
          <w:lang w:val="en-GB"/>
        </w:rPr>
        <w:t>Knowledge</w:t>
      </w:r>
      <w:r w:rsidRPr="003C2A0B">
        <w:rPr>
          <w:spacing w:val="-5"/>
          <w:sz w:val="24"/>
          <w:lang w:val="en-GB"/>
        </w:rPr>
        <w:t xml:space="preserve"> </w:t>
      </w:r>
      <w:r w:rsidRPr="003C2A0B">
        <w:rPr>
          <w:sz w:val="24"/>
          <w:lang w:val="en-GB"/>
        </w:rPr>
        <w:t>of</w:t>
      </w:r>
      <w:r w:rsidRPr="003C2A0B">
        <w:rPr>
          <w:spacing w:val="-3"/>
          <w:sz w:val="24"/>
          <w:lang w:val="en-GB"/>
        </w:rPr>
        <w:t xml:space="preserve"> </w:t>
      </w:r>
      <w:r w:rsidRPr="003C2A0B">
        <w:rPr>
          <w:sz w:val="24"/>
          <w:lang w:val="en-GB"/>
        </w:rPr>
        <w:t>the</w:t>
      </w:r>
      <w:r w:rsidRPr="003C2A0B">
        <w:rPr>
          <w:spacing w:val="-2"/>
          <w:sz w:val="24"/>
          <w:lang w:val="en-GB"/>
        </w:rPr>
        <w:t xml:space="preserve"> </w:t>
      </w:r>
      <w:r w:rsidRPr="003C2A0B">
        <w:rPr>
          <w:sz w:val="24"/>
          <w:lang w:val="en-GB"/>
        </w:rPr>
        <w:t>work</w:t>
      </w:r>
      <w:r w:rsidRPr="003C2A0B">
        <w:rPr>
          <w:spacing w:val="-3"/>
          <w:sz w:val="24"/>
          <w:lang w:val="en-GB"/>
        </w:rPr>
        <w:t xml:space="preserve"> </w:t>
      </w:r>
      <w:r w:rsidRPr="003C2A0B">
        <w:rPr>
          <w:sz w:val="24"/>
          <w:lang w:val="en-GB"/>
        </w:rPr>
        <w:t>and</w:t>
      </w:r>
      <w:r w:rsidRPr="003C2A0B">
        <w:rPr>
          <w:spacing w:val="-3"/>
          <w:sz w:val="24"/>
          <w:lang w:val="en-GB"/>
        </w:rPr>
        <w:t xml:space="preserve"> </w:t>
      </w:r>
      <w:r w:rsidRPr="003C2A0B">
        <w:rPr>
          <w:sz w:val="24"/>
          <w:lang w:val="en-GB"/>
        </w:rPr>
        <w:t>aims</w:t>
      </w:r>
      <w:r w:rsidRPr="003C2A0B">
        <w:rPr>
          <w:spacing w:val="-2"/>
          <w:sz w:val="24"/>
          <w:lang w:val="en-GB"/>
        </w:rPr>
        <w:t xml:space="preserve"> </w:t>
      </w:r>
      <w:r w:rsidRPr="003C2A0B">
        <w:rPr>
          <w:sz w:val="24"/>
          <w:lang w:val="en-GB"/>
        </w:rPr>
        <w:t>of</w:t>
      </w:r>
      <w:r w:rsidRPr="003C2A0B">
        <w:rPr>
          <w:spacing w:val="-3"/>
          <w:sz w:val="24"/>
          <w:lang w:val="en-GB"/>
        </w:rPr>
        <w:t xml:space="preserve"> </w:t>
      </w:r>
      <w:r w:rsidRPr="003C2A0B">
        <w:rPr>
          <w:sz w:val="24"/>
          <w:lang w:val="en-GB"/>
        </w:rPr>
        <w:t>the</w:t>
      </w:r>
      <w:r w:rsidRPr="003C2A0B">
        <w:rPr>
          <w:spacing w:val="-3"/>
          <w:sz w:val="24"/>
          <w:lang w:val="en-GB"/>
        </w:rPr>
        <w:t xml:space="preserve"> </w:t>
      </w:r>
      <w:r w:rsidRPr="003C2A0B">
        <w:rPr>
          <w:sz w:val="24"/>
          <w:lang w:val="en-GB"/>
        </w:rPr>
        <w:t>trade</w:t>
      </w:r>
      <w:r w:rsidRPr="003C2A0B">
        <w:rPr>
          <w:spacing w:val="-2"/>
          <w:sz w:val="24"/>
          <w:lang w:val="en-GB"/>
        </w:rPr>
        <w:t xml:space="preserve"> </w:t>
      </w:r>
      <w:r w:rsidRPr="003C2A0B">
        <w:rPr>
          <w:sz w:val="24"/>
          <w:lang w:val="en-GB"/>
        </w:rPr>
        <w:t>union</w:t>
      </w:r>
      <w:r w:rsidRPr="003C2A0B">
        <w:rPr>
          <w:spacing w:val="-3"/>
          <w:sz w:val="24"/>
          <w:lang w:val="en-GB"/>
        </w:rPr>
        <w:t xml:space="preserve"> </w:t>
      </w:r>
      <w:r w:rsidRPr="003C2A0B">
        <w:rPr>
          <w:spacing w:val="-2"/>
          <w:sz w:val="24"/>
          <w:lang w:val="en-GB"/>
        </w:rPr>
        <w:t>movement.</w:t>
      </w:r>
    </w:p>
    <w:p w14:paraId="2CB8C5AA" w14:textId="77777777" w:rsidR="00394173" w:rsidRPr="003C2A0B" w:rsidRDefault="00000000">
      <w:pPr>
        <w:pStyle w:val="ListParagraph"/>
        <w:numPr>
          <w:ilvl w:val="0"/>
          <w:numId w:val="2"/>
        </w:numPr>
        <w:tabs>
          <w:tab w:val="left" w:pos="1901"/>
        </w:tabs>
        <w:spacing w:before="43"/>
        <w:ind w:hanging="360"/>
        <w:rPr>
          <w:sz w:val="24"/>
          <w:lang w:val="en-GB"/>
        </w:rPr>
      </w:pPr>
      <w:r w:rsidRPr="003C2A0B">
        <w:rPr>
          <w:sz w:val="24"/>
          <w:lang w:val="en-GB"/>
        </w:rPr>
        <w:t>Strong</w:t>
      </w:r>
      <w:r w:rsidRPr="003C2A0B">
        <w:rPr>
          <w:spacing w:val="-4"/>
          <w:sz w:val="24"/>
          <w:lang w:val="en-GB"/>
        </w:rPr>
        <w:t xml:space="preserve"> </w:t>
      </w:r>
      <w:r w:rsidRPr="003C2A0B">
        <w:rPr>
          <w:sz w:val="24"/>
          <w:lang w:val="en-GB"/>
        </w:rPr>
        <w:t>communication,</w:t>
      </w:r>
      <w:r w:rsidRPr="003C2A0B">
        <w:rPr>
          <w:spacing w:val="-2"/>
          <w:sz w:val="24"/>
          <w:lang w:val="en-GB"/>
        </w:rPr>
        <w:t xml:space="preserve"> </w:t>
      </w:r>
      <w:r w:rsidRPr="003C2A0B">
        <w:rPr>
          <w:sz w:val="24"/>
          <w:lang w:val="en-GB"/>
        </w:rPr>
        <w:t>negotiation</w:t>
      </w:r>
      <w:r w:rsidRPr="003C2A0B">
        <w:rPr>
          <w:spacing w:val="-7"/>
          <w:sz w:val="24"/>
          <w:lang w:val="en-GB"/>
        </w:rPr>
        <w:t xml:space="preserve"> </w:t>
      </w:r>
      <w:r w:rsidRPr="003C2A0B">
        <w:rPr>
          <w:sz w:val="24"/>
          <w:lang w:val="en-GB"/>
        </w:rPr>
        <w:t>and</w:t>
      </w:r>
      <w:r w:rsidRPr="003C2A0B">
        <w:rPr>
          <w:spacing w:val="-6"/>
          <w:sz w:val="24"/>
          <w:lang w:val="en-GB"/>
        </w:rPr>
        <w:t xml:space="preserve"> </w:t>
      </w:r>
      <w:r w:rsidRPr="003C2A0B">
        <w:rPr>
          <w:sz w:val="24"/>
          <w:lang w:val="en-GB"/>
        </w:rPr>
        <w:t>interpersonal</w:t>
      </w:r>
      <w:r w:rsidRPr="003C2A0B">
        <w:rPr>
          <w:spacing w:val="-2"/>
          <w:sz w:val="24"/>
          <w:lang w:val="en-GB"/>
        </w:rPr>
        <w:t xml:space="preserve"> skills.</w:t>
      </w:r>
    </w:p>
    <w:p w14:paraId="4783E532" w14:textId="77777777" w:rsidR="00394173" w:rsidRPr="003C2A0B" w:rsidRDefault="00000000">
      <w:pPr>
        <w:pStyle w:val="ListParagraph"/>
        <w:numPr>
          <w:ilvl w:val="0"/>
          <w:numId w:val="2"/>
        </w:numPr>
        <w:tabs>
          <w:tab w:val="left" w:pos="1901"/>
        </w:tabs>
        <w:spacing w:before="44" w:line="278" w:lineRule="auto"/>
        <w:ind w:right="397"/>
        <w:rPr>
          <w:sz w:val="24"/>
          <w:lang w:val="en-GB"/>
        </w:rPr>
      </w:pPr>
      <w:r w:rsidRPr="003C2A0B">
        <w:rPr>
          <w:sz w:val="24"/>
          <w:lang w:val="en-GB"/>
        </w:rPr>
        <w:t>Credibility</w:t>
      </w:r>
      <w:r w:rsidRPr="003C2A0B">
        <w:rPr>
          <w:spacing w:val="-4"/>
          <w:sz w:val="24"/>
          <w:lang w:val="en-GB"/>
        </w:rPr>
        <w:t xml:space="preserve"> </w:t>
      </w:r>
      <w:r w:rsidRPr="003C2A0B">
        <w:rPr>
          <w:sz w:val="24"/>
          <w:lang w:val="en-GB"/>
        </w:rPr>
        <w:t>to</w:t>
      </w:r>
      <w:r w:rsidRPr="003C2A0B">
        <w:rPr>
          <w:spacing w:val="-7"/>
          <w:sz w:val="24"/>
          <w:lang w:val="en-GB"/>
        </w:rPr>
        <w:t xml:space="preserve"> </w:t>
      </w:r>
      <w:r w:rsidRPr="003C2A0B">
        <w:rPr>
          <w:sz w:val="24"/>
          <w:lang w:val="en-GB"/>
        </w:rPr>
        <w:t>influence</w:t>
      </w:r>
      <w:r w:rsidRPr="003C2A0B">
        <w:rPr>
          <w:spacing w:val="-3"/>
          <w:sz w:val="24"/>
          <w:lang w:val="en-GB"/>
        </w:rPr>
        <w:t xml:space="preserve"> </w:t>
      </w:r>
      <w:r w:rsidRPr="003C2A0B">
        <w:rPr>
          <w:sz w:val="24"/>
          <w:lang w:val="en-GB"/>
        </w:rPr>
        <w:t>stakeholders</w:t>
      </w:r>
      <w:r w:rsidRPr="003C2A0B">
        <w:rPr>
          <w:spacing w:val="-3"/>
          <w:sz w:val="24"/>
          <w:lang w:val="en-GB"/>
        </w:rPr>
        <w:t xml:space="preserve"> </w:t>
      </w:r>
      <w:r w:rsidRPr="003C2A0B">
        <w:rPr>
          <w:sz w:val="24"/>
          <w:lang w:val="en-GB"/>
        </w:rPr>
        <w:t>at</w:t>
      </w:r>
      <w:r w:rsidRPr="003C2A0B">
        <w:rPr>
          <w:spacing w:val="-5"/>
          <w:sz w:val="24"/>
          <w:lang w:val="en-GB"/>
        </w:rPr>
        <w:t xml:space="preserve"> </w:t>
      </w:r>
      <w:r w:rsidRPr="003C2A0B">
        <w:rPr>
          <w:sz w:val="24"/>
          <w:lang w:val="en-GB"/>
        </w:rPr>
        <w:t>all</w:t>
      </w:r>
      <w:r w:rsidRPr="003C2A0B">
        <w:rPr>
          <w:spacing w:val="-4"/>
          <w:sz w:val="24"/>
          <w:lang w:val="en-GB"/>
        </w:rPr>
        <w:t xml:space="preserve"> </w:t>
      </w:r>
      <w:r w:rsidRPr="003C2A0B">
        <w:rPr>
          <w:sz w:val="24"/>
          <w:lang w:val="en-GB"/>
        </w:rPr>
        <w:t>levels,</w:t>
      </w:r>
      <w:r w:rsidRPr="003C2A0B">
        <w:rPr>
          <w:spacing w:val="-7"/>
          <w:sz w:val="24"/>
          <w:lang w:val="en-GB"/>
        </w:rPr>
        <w:t xml:space="preserve"> </w:t>
      </w:r>
      <w:r w:rsidRPr="003C2A0B">
        <w:rPr>
          <w:sz w:val="24"/>
          <w:lang w:val="en-GB"/>
        </w:rPr>
        <w:t>including</w:t>
      </w:r>
      <w:r w:rsidRPr="003C2A0B">
        <w:rPr>
          <w:spacing w:val="-4"/>
          <w:sz w:val="24"/>
          <w:lang w:val="en-GB"/>
        </w:rPr>
        <w:t xml:space="preserve"> </w:t>
      </w:r>
      <w:r w:rsidRPr="003C2A0B">
        <w:rPr>
          <w:sz w:val="24"/>
          <w:lang w:val="en-GB"/>
        </w:rPr>
        <w:t>engagement with a range of media.</w:t>
      </w:r>
    </w:p>
    <w:p w14:paraId="29FC9239" w14:textId="77777777" w:rsidR="00394173" w:rsidRPr="003C2A0B" w:rsidRDefault="00000000">
      <w:pPr>
        <w:pStyle w:val="ListParagraph"/>
        <w:numPr>
          <w:ilvl w:val="0"/>
          <w:numId w:val="2"/>
        </w:numPr>
        <w:tabs>
          <w:tab w:val="left" w:pos="1901"/>
        </w:tabs>
        <w:spacing w:line="290" w:lineRule="exact"/>
        <w:ind w:hanging="360"/>
        <w:rPr>
          <w:sz w:val="24"/>
          <w:lang w:val="en-GB"/>
        </w:rPr>
      </w:pPr>
      <w:r w:rsidRPr="003C2A0B">
        <w:rPr>
          <w:sz w:val="24"/>
          <w:lang w:val="en-GB"/>
        </w:rPr>
        <w:t>Solid</w:t>
      </w:r>
      <w:r w:rsidRPr="003C2A0B">
        <w:rPr>
          <w:spacing w:val="-6"/>
          <w:sz w:val="24"/>
          <w:lang w:val="en-GB"/>
        </w:rPr>
        <w:t xml:space="preserve"> </w:t>
      </w:r>
      <w:r w:rsidRPr="003C2A0B">
        <w:rPr>
          <w:sz w:val="24"/>
          <w:lang w:val="en-GB"/>
        </w:rPr>
        <w:t>organisational</w:t>
      </w:r>
      <w:r w:rsidRPr="003C2A0B">
        <w:rPr>
          <w:spacing w:val="-2"/>
          <w:sz w:val="24"/>
          <w:lang w:val="en-GB"/>
        </w:rPr>
        <w:t xml:space="preserve"> </w:t>
      </w:r>
      <w:r w:rsidRPr="003C2A0B">
        <w:rPr>
          <w:sz w:val="24"/>
          <w:lang w:val="en-GB"/>
        </w:rPr>
        <w:t>and</w:t>
      </w:r>
      <w:r w:rsidRPr="003C2A0B">
        <w:rPr>
          <w:spacing w:val="-6"/>
          <w:sz w:val="24"/>
          <w:lang w:val="en-GB"/>
        </w:rPr>
        <w:t xml:space="preserve"> </w:t>
      </w:r>
      <w:r w:rsidRPr="003C2A0B">
        <w:rPr>
          <w:sz w:val="24"/>
          <w:lang w:val="en-GB"/>
        </w:rPr>
        <w:t>planning</w:t>
      </w:r>
      <w:r w:rsidRPr="003C2A0B">
        <w:rPr>
          <w:spacing w:val="-2"/>
          <w:sz w:val="24"/>
          <w:lang w:val="en-GB"/>
        </w:rPr>
        <w:t xml:space="preserve"> skills.</w:t>
      </w:r>
    </w:p>
    <w:p w14:paraId="76D5BC35" w14:textId="77777777" w:rsidR="00394173" w:rsidRPr="003C2A0B" w:rsidRDefault="00000000">
      <w:pPr>
        <w:pStyle w:val="ListParagraph"/>
        <w:numPr>
          <w:ilvl w:val="0"/>
          <w:numId w:val="2"/>
        </w:numPr>
        <w:tabs>
          <w:tab w:val="left" w:pos="1901"/>
        </w:tabs>
        <w:spacing w:before="77"/>
        <w:ind w:hanging="360"/>
        <w:rPr>
          <w:sz w:val="24"/>
          <w:lang w:val="en-GB"/>
        </w:rPr>
      </w:pPr>
      <w:r w:rsidRPr="003C2A0B">
        <w:rPr>
          <w:sz w:val="24"/>
          <w:lang w:val="en-GB"/>
        </w:rPr>
        <w:t>Good</w:t>
      </w:r>
      <w:r w:rsidRPr="003C2A0B">
        <w:rPr>
          <w:spacing w:val="-7"/>
          <w:sz w:val="24"/>
          <w:lang w:val="en-GB"/>
        </w:rPr>
        <w:t xml:space="preserve"> </w:t>
      </w:r>
      <w:r w:rsidRPr="003C2A0B">
        <w:rPr>
          <w:sz w:val="24"/>
          <w:lang w:val="en-GB"/>
        </w:rPr>
        <w:t>knowledge</w:t>
      </w:r>
      <w:r w:rsidRPr="003C2A0B">
        <w:rPr>
          <w:spacing w:val="-2"/>
          <w:sz w:val="24"/>
          <w:lang w:val="en-GB"/>
        </w:rPr>
        <w:t xml:space="preserve"> </w:t>
      </w:r>
      <w:r w:rsidRPr="003C2A0B">
        <w:rPr>
          <w:sz w:val="24"/>
          <w:lang w:val="en-GB"/>
        </w:rPr>
        <w:t>and</w:t>
      </w:r>
      <w:r w:rsidRPr="003C2A0B">
        <w:rPr>
          <w:spacing w:val="-2"/>
          <w:sz w:val="24"/>
          <w:lang w:val="en-GB"/>
        </w:rPr>
        <w:t xml:space="preserve"> </w:t>
      </w:r>
      <w:r w:rsidRPr="003C2A0B">
        <w:rPr>
          <w:sz w:val="24"/>
          <w:lang w:val="en-GB"/>
        </w:rPr>
        <w:t>experience</w:t>
      </w:r>
      <w:r w:rsidRPr="003C2A0B">
        <w:rPr>
          <w:spacing w:val="-3"/>
          <w:sz w:val="24"/>
          <w:lang w:val="en-GB"/>
        </w:rPr>
        <w:t xml:space="preserve"> </w:t>
      </w:r>
      <w:r w:rsidRPr="003C2A0B">
        <w:rPr>
          <w:sz w:val="24"/>
          <w:lang w:val="en-GB"/>
        </w:rPr>
        <w:t>of</w:t>
      </w:r>
      <w:r w:rsidRPr="003C2A0B">
        <w:rPr>
          <w:spacing w:val="-4"/>
          <w:sz w:val="24"/>
          <w:lang w:val="en-GB"/>
        </w:rPr>
        <w:t xml:space="preserve"> </w:t>
      </w:r>
      <w:r w:rsidRPr="003C2A0B">
        <w:rPr>
          <w:sz w:val="24"/>
          <w:lang w:val="en-GB"/>
        </w:rPr>
        <w:t>using</w:t>
      </w:r>
      <w:r w:rsidRPr="003C2A0B">
        <w:rPr>
          <w:spacing w:val="-1"/>
          <w:sz w:val="24"/>
          <w:lang w:val="en-GB"/>
        </w:rPr>
        <w:t xml:space="preserve"> </w:t>
      </w:r>
      <w:r w:rsidRPr="003C2A0B">
        <w:rPr>
          <w:sz w:val="24"/>
          <w:lang w:val="en-GB"/>
        </w:rPr>
        <w:t>standard</w:t>
      </w:r>
      <w:r w:rsidRPr="003C2A0B">
        <w:rPr>
          <w:spacing w:val="-1"/>
          <w:sz w:val="24"/>
          <w:lang w:val="en-GB"/>
        </w:rPr>
        <w:t xml:space="preserve"> </w:t>
      </w:r>
      <w:r w:rsidRPr="003C2A0B">
        <w:rPr>
          <w:sz w:val="24"/>
          <w:lang w:val="en-GB"/>
        </w:rPr>
        <w:t>IT</w:t>
      </w:r>
      <w:r w:rsidRPr="003C2A0B">
        <w:rPr>
          <w:spacing w:val="-5"/>
          <w:sz w:val="24"/>
          <w:lang w:val="en-GB"/>
        </w:rPr>
        <w:t xml:space="preserve"> </w:t>
      </w:r>
      <w:r w:rsidRPr="003C2A0B">
        <w:rPr>
          <w:spacing w:val="-2"/>
          <w:sz w:val="24"/>
          <w:lang w:val="en-GB"/>
        </w:rPr>
        <w:t>programmes.</w:t>
      </w:r>
    </w:p>
    <w:p w14:paraId="00A23990" w14:textId="77777777" w:rsidR="00394173" w:rsidRPr="003C2A0B" w:rsidRDefault="00000000">
      <w:pPr>
        <w:pStyle w:val="ListParagraph"/>
        <w:numPr>
          <w:ilvl w:val="0"/>
          <w:numId w:val="2"/>
        </w:numPr>
        <w:tabs>
          <w:tab w:val="left" w:pos="1901"/>
        </w:tabs>
        <w:spacing w:before="43" w:line="276" w:lineRule="auto"/>
        <w:ind w:right="376"/>
        <w:rPr>
          <w:sz w:val="24"/>
          <w:lang w:val="en-GB"/>
        </w:rPr>
      </w:pPr>
      <w:r w:rsidRPr="003C2A0B">
        <w:rPr>
          <w:sz w:val="24"/>
          <w:lang w:val="en-GB"/>
        </w:rPr>
        <w:t>Ability</w:t>
      </w:r>
      <w:r w:rsidRPr="003C2A0B">
        <w:rPr>
          <w:spacing w:val="-3"/>
          <w:sz w:val="24"/>
          <w:lang w:val="en-GB"/>
        </w:rPr>
        <w:t xml:space="preserve"> </w:t>
      </w:r>
      <w:r w:rsidRPr="003C2A0B">
        <w:rPr>
          <w:sz w:val="24"/>
          <w:lang w:val="en-GB"/>
        </w:rPr>
        <w:t>to</w:t>
      </w:r>
      <w:r w:rsidRPr="003C2A0B">
        <w:rPr>
          <w:spacing w:val="-6"/>
          <w:sz w:val="24"/>
          <w:lang w:val="en-GB"/>
        </w:rPr>
        <w:t xml:space="preserve"> </w:t>
      </w:r>
      <w:r w:rsidRPr="003C2A0B">
        <w:rPr>
          <w:sz w:val="24"/>
          <w:lang w:val="en-GB"/>
        </w:rPr>
        <w:t>exercise</w:t>
      </w:r>
      <w:r w:rsidRPr="003C2A0B">
        <w:rPr>
          <w:spacing w:val="-4"/>
          <w:sz w:val="24"/>
          <w:lang w:val="en-GB"/>
        </w:rPr>
        <w:t xml:space="preserve"> </w:t>
      </w:r>
      <w:r w:rsidRPr="003C2A0B">
        <w:rPr>
          <w:sz w:val="24"/>
          <w:lang w:val="en-GB"/>
        </w:rPr>
        <w:t>a</w:t>
      </w:r>
      <w:r w:rsidRPr="003C2A0B">
        <w:rPr>
          <w:spacing w:val="-4"/>
          <w:sz w:val="24"/>
          <w:lang w:val="en-GB"/>
        </w:rPr>
        <w:t xml:space="preserve"> </w:t>
      </w:r>
      <w:r w:rsidRPr="003C2A0B">
        <w:rPr>
          <w:sz w:val="24"/>
          <w:lang w:val="en-GB"/>
        </w:rPr>
        <w:t>high</w:t>
      </w:r>
      <w:r w:rsidRPr="003C2A0B">
        <w:rPr>
          <w:spacing w:val="-5"/>
          <w:sz w:val="24"/>
          <w:lang w:val="en-GB"/>
        </w:rPr>
        <w:t xml:space="preserve"> </w:t>
      </w:r>
      <w:r w:rsidRPr="003C2A0B">
        <w:rPr>
          <w:sz w:val="24"/>
          <w:lang w:val="en-GB"/>
        </w:rPr>
        <w:t>level</w:t>
      </w:r>
      <w:r w:rsidRPr="003C2A0B">
        <w:rPr>
          <w:spacing w:val="-3"/>
          <w:sz w:val="24"/>
          <w:lang w:val="en-GB"/>
        </w:rPr>
        <w:t xml:space="preserve"> </w:t>
      </w:r>
      <w:r w:rsidRPr="003C2A0B">
        <w:rPr>
          <w:sz w:val="24"/>
          <w:lang w:val="en-GB"/>
        </w:rPr>
        <w:t>of</w:t>
      </w:r>
      <w:r w:rsidRPr="003C2A0B">
        <w:rPr>
          <w:spacing w:val="-5"/>
          <w:sz w:val="24"/>
          <w:lang w:val="en-GB"/>
        </w:rPr>
        <w:t xml:space="preserve"> </w:t>
      </w:r>
      <w:r w:rsidRPr="003C2A0B">
        <w:rPr>
          <w:sz w:val="24"/>
          <w:lang w:val="en-GB"/>
        </w:rPr>
        <w:t>discretion,</w:t>
      </w:r>
      <w:r w:rsidRPr="003C2A0B">
        <w:rPr>
          <w:spacing w:val="-3"/>
          <w:sz w:val="24"/>
          <w:lang w:val="en-GB"/>
        </w:rPr>
        <w:t xml:space="preserve"> </w:t>
      </w:r>
      <w:r w:rsidRPr="003C2A0B">
        <w:rPr>
          <w:sz w:val="24"/>
          <w:lang w:val="en-GB"/>
        </w:rPr>
        <w:t>diplomacy, judgement,</w:t>
      </w:r>
      <w:r w:rsidRPr="003C2A0B">
        <w:rPr>
          <w:spacing w:val="-2"/>
          <w:sz w:val="24"/>
          <w:lang w:val="en-GB"/>
        </w:rPr>
        <w:t xml:space="preserve"> </w:t>
      </w:r>
      <w:r w:rsidRPr="003C2A0B">
        <w:rPr>
          <w:sz w:val="24"/>
          <w:lang w:val="en-GB"/>
        </w:rPr>
        <w:t xml:space="preserve">and </w:t>
      </w:r>
      <w:r w:rsidRPr="003C2A0B">
        <w:rPr>
          <w:spacing w:val="-2"/>
          <w:sz w:val="24"/>
          <w:lang w:val="en-GB"/>
        </w:rPr>
        <w:t>initiative.</w:t>
      </w:r>
    </w:p>
    <w:p w14:paraId="6A8709F9" w14:textId="77777777" w:rsidR="00394173" w:rsidRPr="003C2A0B" w:rsidRDefault="00000000">
      <w:pPr>
        <w:pStyle w:val="ListParagraph"/>
        <w:numPr>
          <w:ilvl w:val="0"/>
          <w:numId w:val="2"/>
        </w:numPr>
        <w:tabs>
          <w:tab w:val="left" w:pos="1901"/>
        </w:tabs>
        <w:spacing w:line="276" w:lineRule="auto"/>
        <w:ind w:right="133"/>
        <w:rPr>
          <w:sz w:val="24"/>
          <w:lang w:val="en-GB"/>
        </w:rPr>
      </w:pPr>
      <w:r w:rsidRPr="003C2A0B">
        <w:rPr>
          <w:sz w:val="24"/>
          <w:lang w:val="en-GB"/>
        </w:rPr>
        <w:t>Ability</w:t>
      </w:r>
      <w:r w:rsidRPr="003C2A0B">
        <w:rPr>
          <w:spacing w:val="-3"/>
          <w:sz w:val="24"/>
          <w:lang w:val="en-GB"/>
        </w:rPr>
        <w:t xml:space="preserve"> </w:t>
      </w:r>
      <w:r w:rsidRPr="003C2A0B">
        <w:rPr>
          <w:sz w:val="24"/>
          <w:lang w:val="en-GB"/>
        </w:rPr>
        <w:t>to</w:t>
      </w:r>
      <w:r w:rsidRPr="003C2A0B">
        <w:rPr>
          <w:spacing w:val="-6"/>
          <w:sz w:val="24"/>
          <w:lang w:val="en-GB"/>
        </w:rPr>
        <w:t xml:space="preserve"> </w:t>
      </w:r>
      <w:r w:rsidRPr="003C2A0B">
        <w:rPr>
          <w:sz w:val="24"/>
          <w:lang w:val="en-GB"/>
        </w:rPr>
        <w:t>work</w:t>
      </w:r>
      <w:r w:rsidRPr="003C2A0B">
        <w:rPr>
          <w:spacing w:val="-4"/>
          <w:sz w:val="24"/>
          <w:lang w:val="en-GB"/>
        </w:rPr>
        <w:t xml:space="preserve"> </w:t>
      </w:r>
      <w:r w:rsidRPr="003C2A0B">
        <w:rPr>
          <w:sz w:val="24"/>
          <w:lang w:val="en-GB"/>
        </w:rPr>
        <w:t>to</w:t>
      </w:r>
      <w:r w:rsidRPr="003C2A0B">
        <w:rPr>
          <w:spacing w:val="-6"/>
          <w:sz w:val="24"/>
          <w:lang w:val="en-GB"/>
        </w:rPr>
        <w:t xml:space="preserve"> </w:t>
      </w:r>
      <w:r w:rsidRPr="003C2A0B">
        <w:rPr>
          <w:sz w:val="24"/>
          <w:lang w:val="en-GB"/>
        </w:rPr>
        <w:t>a</w:t>
      </w:r>
      <w:r w:rsidRPr="003C2A0B">
        <w:rPr>
          <w:spacing w:val="-5"/>
          <w:sz w:val="24"/>
          <w:lang w:val="en-GB"/>
        </w:rPr>
        <w:t xml:space="preserve"> </w:t>
      </w:r>
      <w:r w:rsidRPr="003C2A0B">
        <w:rPr>
          <w:sz w:val="24"/>
          <w:lang w:val="en-GB"/>
        </w:rPr>
        <w:t>broad</w:t>
      </w:r>
      <w:r w:rsidRPr="003C2A0B">
        <w:rPr>
          <w:spacing w:val="-1"/>
          <w:sz w:val="24"/>
          <w:lang w:val="en-GB"/>
        </w:rPr>
        <w:t xml:space="preserve"> </w:t>
      </w:r>
      <w:r w:rsidRPr="003C2A0B">
        <w:rPr>
          <w:sz w:val="24"/>
          <w:lang w:val="en-GB"/>
        </w:rPr>
        <w:t>brief,</w:t>
      </w:r>
      <w:r w:rsidRPr="003C2A0B">
        <w:rPr>
          <w:spacing w:val="-3"/>
          <w:sz w:val="24"/>
          <w:lang w:val="en-GB"/>
        </w:rPr>
        <w:t xml:space="preserve"> </w:t>
      </w:r>
      <w:r w:rsidRPr="003C2A0B">
        <w:rPr>
          <w:sz w:val="24"/>
          <w:lang w:val="en-GB"/>
        </w:rPr>
        <w:t>with</w:t>
      </w:r>
      <w:r w:rsidRPr="003C2A0B">
        <w:rPr>
          <w:spacing w:val="-6"/>
          <w:sz w:val="24"/>
          <w:lang w:val="en-GB"/>
        </w:rPr>
        <w:t xml:space="preserve"> </w:t>
      </w:r>
      <w:r w:rsidRPr="003C2A0B">
        <w:rPr>
          <w:sz w:val="24"/>
          <w:lang w:val="en-GB"/>
        </w:rPr>
        <w:t>competing</w:t>
      </w:r>
      <w:r w:rsidRPr="003C2A0B">
        <w:rPr>
          <w:spacing w:val="-3"/>
          <w:sz w:val="24"/>
          <w:lang w:val="en-GB"/>
        </w:rPr>
        <w:t xml:space="preserve"> </w:t>
      </w:r>
      <w:r w:rsidRPr="003C2A0B">
        <w:rPr>
          <w:sz w:val="24"/>
          <w:lang w:val="en-GB"/>
        </w:rPr>
        <w:t>priorities,</w:t>
      </w:r>
      <w:r w:rsidRPr="003C2A0B">
        <w:rPr>
          <w:spacing w:val="-3"/>
          <w:sz w:val="24"/>
          <w:lang w:val="en-GB"/>
        </w:rPr>
        <w:t xml:space="preserve"> </w:t>
      </w:r>
      <w:r w:rsidRPr="003C2A0B">
        <w:rPr>
          <w:sz w:val="24"/>
          <w:lang w:val="en-GB"/>
        </w:rPr>
        <w:t>under-pressure and without supervision.</w:t>
      </w:r>
    </w:p>
    <w:p w14:paraId="59968C4B" w14:textId="77777777" w:rsidR="00394173" w:rsidRPr="003C2A0B" w:rsidRDefault="00000000">
      <w:pPr>
        <w:pStyle w:val="ListParagraph"/>
        <w:numPr>
          <w:ilvl w:val="0"/>
          <w:numId w:val="2"/>
        </w:numPr>
        <w:tabs>
          <w:tab w:val="left" w:pos="1901"/>
        </w:tabs>
        <w:spacing w:before="2"/>
        <w:ind w:hanging="360"/>
        <w:rPr>
          <w:sz w:val="24"/>
          <w:lang w:val="en-GB"/>
        </w:rPr>
      </w:pPr>
      <w:r w:rsidRPr="003C2A0B">
        <w:rPr>
          <w:sz w:val="24"/>
          <w:lang w:val="en-GB"/>
        </w:rPr>
        <w:t>Analytical</w:t>
      </w:r>
      <w:r w:rsidRPr="003C2A0B">
        <w:rPr>
          <w:spacing w:val="-2"/>
          <w:sz w:val="24"/>
          <w:lang w:val="en-GB"/>
        </w:rPr>
        <w:t xml:space="preserve"> </w:t>
      </w:r>
      <w:r w:rsidRPr="003C2A0B">
        <w:rPr>
          <w:sz w:val="24"/>
          <w:lang w:val="en-GB"/>
        </w:rPr>
        <w:t>and</w:t>
      </w:r>
      <w:r w:rsidRPr="003C2A0B">
        <w:rPr>
          <w:spacing w:val="-6"/>
          <w:sz w:val="24"/>
          <w:lang w:val="en-GB"/>
        </w:rPr>
        <w:t xml:space="preserve"> </w:t>
      </w:r>
      <w:r w:rsidRPr="003C2A0B">
        <w:rPr>
          <w:sz w:val="24"/>
          <w:lang w:val="en-GB"/>
        </w:rPr>
        <w:t>creative</w:t>
      </w:r>
      <w:r w:rsidRPr="003C2A0B">
        <w:rPr>
          <w:spacing w:val="-3"/>
          <w:sz w:val="24"/>
          <w:lang w:val="en-GB"/>
        </w:rPr>
        <w:t xml:space="preserve"> </w:t>
      </w:r>
      <w:r w:rsidRPr="003C2A0B">
        <w:rPr>
          <w:sz w:val="24"/>
          <w:lang w:val="en-GB"/>
        </w:rPr>
        <w:t>problem-solving</w:t>
      </w:r>
      <w:r w:rsidRPr="003C2A0B">
        <w:rPr>
          <w:spacing w:val="-7"/>
          <w:sz w:val="24"/>
          <w:lang w:val="en-GB"/>
        </w:rPr>
        <w:t xml:space="preserve"> </w:t>
      </w:r>
      <w:r w:rsidRPr="003C2A0B">
        <w:rPr>
          <w:spacing w:val="-2"/>
          <w:sz w:val="24"/>
          <w:lang w:val="en-GB"/>
        </w:rPr>
        <w:t>skills.</w:t>
      </w:r>
    </w:p>
    <w:p w14:paraId="7F9101B1" w14:textId="77777777" w:rsidR="00394173" w:rsidRPr="003C2A0B" w:rsidRDefault="00000000">
      <w:pPr>
        <w:pStyle w:val="ListParagraph"/>
        <w:numPr>
          <w:ilvl w:val="0"/>
          <w:numId w:val="2"/>
        </w:numPr>
        <w:tabs>
          <w:tab w:val="left" w:pos="1901"/>
        </w:tabs>
        <w:spacing w:before="43"/>
        <w:ind w:hanging="360"/>
        <w:rPr>
          <w:sz w:val="24"/>
          <w:lang w:val="en-GB"/>
        </w:rPr>
      </w:pPr>
      <w:r w:rsidRPr="003C2A0B">
        <w:rPr>
          <w:sz w:val="24"/>
          <w:lang w:val="en-GB"/>
        </w:rPr>
        <w:t>Commitment</w:t>
      </w:r>
      <w:r w:rsidRPr="003C2A0B">
        <w:rPr>
          <w:spacing w:val="-5"/>
          <w:sz w:val="24"/>
          <w:lang w:val="en-GB"/>
        </w:rPr>
        <w:t xml:space="preserve"> </w:t>
      </w:r>
      <w:r w:rsidRPr="003C2A0B">
        <w:rPr>
          <w:sz w:val="24"/>
          <w:lang w:val="en-GB"/>
        </w:rPr>
        <w:t>to</w:t>
      </w:r>
      <w:r w:rsidRPr="003C2A0B">
        <w:rPr>
          <w:spacing w:val="-6"/>
          <w:sz w:val="24"/>
          <w:lang w:val="en-GB"/>
        </w:rPr>
        <w:t xml:space="preserve"> </w:t>
      </w:r>
      <w:r w:rsidRPr="003C2A0B">
        <w:rPr>
          <w:sz w:val="24"/>
          <w:lang w:val="en-GB"/>
        </w:rPr>
        <w:t>social</w:t>
      </w:r>
      <w:r w:rsidRPr="003C2A0B">
        <w:rPr>
          <w:spacing w:val="-1"/>
          <w:sz w:val="24"/>
          <w:lang w:val="en-GB"/>
        </w:rPr>
        <w:t xml:space="preserve"> </w:t>
      </w:r>
      <w:r w:rsidRPr="003C2A0B">
        <w:rPr>
          <w:sz w:val="24"/>
          <w:lang w:val="en-GB"/>
        </w:rPr>
        <w:t>justice</w:t>
      </w:r>
      <w:r w:rsidRPr="003C2A0B">
        <w:rPr>
          <w:spacing w:val="-3"/>
          <w:sz w:val="24"/>
          <w:lang w:val="en-GB"/>
        </w:rPr>
        <w:t xml:space="preserve"> </w:t>
      </w:r>
      <w:r w:rsidRPr="003C2A0B">
        <w:rPr>
          <w:sz w:val="24"/>
          <w:lang w:val="en-GB"/>
        </w:rPr>
        <w:t>and</w:t>
      </w:r>
      <w:r w:rsidRPr="003C2A0B">
        <w:rPr>
          <w:spacing w:val="-5"/>
          <w:sz w:val="24"/>
          <w:lang w:val="en-GB"/>
        </w:rPr>
        <w:t xml:space="preserve"> </w:t>
      </w:r>
      <w:r w:rsidRPr="003C2A0B">
        <w:rPr>
          <w:sz w:val="24"/>
          <w:lang w:val="en-GB"/>
        </w:rPr>
        <w:t>trade</w:t>
      </w:r>
      <w:r w:rsidRPr="003C2A0B">
        <w:rPr>
          <w:spacing w:val="-2"/>
          <w:sz w:val="24"/>
          <w:lang w:val="en-GB"/>
        </w:rPr>
        <w:t xml:space="preserve"> unions.</w:t>
      </w:r>
    </w:p>
    <w:p w14:paraId="78FAEB71" w14:textId="77777777" w:rsidR="00394173" w:rsidRPr="003C2A0B" w:rsidRDefault="00000000">
      <w:pPr>
        <w:pStyle w:val="ListParagraph"/>
        <w:numPr>
          <w:ilvl w:val="0"/>
          <w:numId w:val="2"/>
        </w:numPr>
        <w:tabs>
          <w:tab w:val="left" w:pos="1901"/>
        </w:tabs>
        <w:spacing w:before="43"/>
        <w:ind w:hanging="360"/>
        <w:rPr>
          <w:sz w:val="24"/>
          <w:lang w:val="en-GB"/>
        </w:rPr>
      </w:pPr>
      <w:r w:rsidRPr="003C2A0B">
        <w:rPr>
          <w:sz w:val="24"/>
          <w:lang w:val="en-GB"/>
        </w:rPr>
        <w:t>Ability</w:t>
      </w:r>
      <w:r w:rsidRPr="003C2A0B">
        <w:rPr>
          <w:spacing w:val="-2"/>
          <w:sz w:val="24"/>
          <w:lang w:val="en-GB"/>
        </w:rPr>
        <w:t xml:space="preserve"> </w:t>
      </w:r>
      <w:r w:rsidRPr="003C2A0B">
        <w:rPr>
          <w:sz w:val="24"/>
          <w:lang w:val="en-GB"/>
        </w:rPr>
        <w:t>to</w:t>
      </w:r>
      <w:r w:rsidRPr="003C2A0B">
        <w:rPr>
          <w:spacing w:val="-6"/>
          <w:sz w:val="24"/>
          <w:lang w:val="en-GB"/>
        </w:rPr>
        <w:t xml:space="preserve"> </w:t>
      </w:r>
      <w:r w:rsidRPr="003C2A0B">
        <w:rPr>
          <w:sz w:val="24"/>
          <w:lang w:val="en-GB"/>
        </w:rPr>
        <w:t>actively</w:t>
      </w:r>
      <w:r w:rsidRPr="003C2A0B">
        <w:rPr>
          <w:spacing w:val="-1"/>
          <w:sz w:val="24"/>
          <w:lang w:val="en-GB"/>
        </w:rPr>
        <w:t xml:space="preserve"> </w:t>
      </w:r>
      <w:r w:rsidRPr="003C2A0B">
        <w:rPr>
          <w:sz w:val="24"/>
          <w:lang w:val="en-GB"/>
        </w:rPr>
        <w:t>promote</w:t>
      </w:r>
      <w:r w:rsidRPr="003C2A0B">
        <w:rPr>
          <w:spacing w:val="-3"/>
          <w:sz w:val="24"/>
          <w:lang w:val="en-GB"/>
        </w:rPr>
        <w:t xml:space="preserve"> </w:t>
      </w:r>
      <w:r w:rsidRPr="003C2A0B">
        <w:rPr>
          <w:sz w:val="24"/>
          <w:lang w:val="en-GB"/>
        </w:rPr>
        <w:t>equality</w:t>
      </w:r>
      <w:r w:rsidRPr="003C2A0B">
        <w:rPr>
          <w:spacing w:val="-2"/>
          <w:sz w:val="24"/>
          <w:lang w:val="en-GB"/>
        </w:rPr>
        <w:t xml:space="preserve"> </w:t>
      </w:r>
      <w:r w:rsidRPr="003C2A0B">
        <w:rPr>
          <w:sz w:val="24"/>
          <w:lang w:val="en-GB"/>
        </w:rPr>
        <w:t>and</w:t>
      </w:r>
      <w:r w:rsidRPr="003C2A0B">
        <w:rPr>
          <w:spacing w:val="-4"/>
          <w:sz w:val="24"/>
          <w:lang w:val="en-GB"/>
        </w:rPr>
        <w:t xml:space="preserve"> </w:t>
      </w:r>
      <w:r w:rsidRPr="003C2A0B">
        <w:rPr>
          <w:sz w:val="24"/>
          <w:lang w:val="en-GB"/>
        </w:rPr>
        <w:t>diversity</w:t>
      </w:r>
      <w:r w:rsidRPr="003C2A0B">
        <w:rPr>
          <w:spacing w:val="-2"/>
          <w:sz w:val="24"/>
          <w:lang w:val="en-GB"/>
        </w:rPr>
        <w:t xml:space="preserve"> </w:t>
      </w:r>
      <w:r w:rsidRPr="003C2A0B">
        <w:rPr>
          <w:sz w:val="24"/>
          <w:lang w:val="en-GB"/>
        </w:rPr>
        <w:t>in</w:t>
      </w:r>
      <w:r w:rsidRPr="003C2A0B">
        <w:rPr>
          <w:spacing w:val="-5"/>
          <w:sz w:val="24"/>
          <w:lang w:val="en-GB"/>
        </w:rPr>
        <w:t xml:space="preserve"> </w:t>
      </w:r>
      <w:r w:rsidRPr="003C2A0B">
        <w:rPr>
          <w:sz w:val="24"/>
          <w:lang w:val="en-GB"/>
        </w:rPr>
        <w:t>all</w:t>
      </w:r>
      <w:r w:rsidRPr="003C2A0B">
        <w:rPr>
          <w:spacing w:val="-1"/>
          <w:sz w:val="24"/>
          <w:lang w:val="en-GB"/>
        </w:rPr>
        <w:t xml:space="preserve"> </w:t>
      </w:r>
      <w:r w:rsidRPr="003C2A0B">
        <w:rPr>
          <w:sz w:val="24"/>
          <w:lang w:val="en-GB"/>
        </w:rPr>
        <w:t>aspects</w:t>
      </w:r>
      <w:r w:rsidRPr="003C2A0B">
        <w:rPr>
          <w:spacing w:val="-2"/>
          <w:sz w:val="24"/>
          <w:lang w:val="en-GB"/>
        </w:rPr>
        <w:t xml:space="preserve"> </w:t>
      </w:r>
      <w:r w:rsidRPr="003C2A0B">
        <w:rPr>
          <w:sz w:val="24"/>
          <w:lang w:val="en-GB"/>
        </w:rPr>
        <w:t>of</w:t>
      </w:r>
      <w:r w:rsidRPr="003C2A0B">
        <w:rPr>
          <w:spacing w:val="-4"/>
          <w:sz w:val="24"/>
          <w:lang w:val="en-GB"/>
        </w:rPr>
        <w:t xml:space="preserve"> </w:t>
      </w:r>
      <w:r w:rsidRPr="003C2A0B">
        <w:rPr>
          <w:spacing w:val="-5"/>
          <w:sz w:val="24"/>
          <w:lang w:val="en-GB"/>
        </w:rPr>
        <w:t>the</w:t>
      </w:r>
    </w:p>
    <w:p w14:paraId="4D274FE7" w14:textId="77777777" w:rsidR="00394173" w:rsidRPr="003C2A0B" w:rsidRDefault="00000000">
      <w:pPr>
        <w:spacing w:before="43"/>
        <w:ind w:left="1901"/>
        <w:rPr>
          <w:sz w:val="24"/>
        </w:rPr>
      </w:pPr>
      <w:r w:rsidRPr="003C2A0B">
        <w:rPr>
          <w:sz w:val="24"/>
        </w:rPr>
        <w:t>Association’s</w:t>
      </w:r>
      <w:r w:rsidRPr="003C2A0B">
        <w:rPr>
          <w:spacing w:val="-5"/>
          <w:sz w:val="24"/>
        </w:rPr>
        <w:t xml:space="preserve"> </w:t>
      </w:r>
      <w:r w:rsidRPr="003C2A0B">
        <w:rPr>
          <w:spacing w:val="-4"/>
          <w:sz w:val="24"/>
        </w:rPr>
        <w:t>work.</w:t>
      </w:r>
    </w:p>
    <w:p w14:paraId="78312283" w14:textId="77777777" w:rsidR="00394173" w:rsidRPr="003C2A0B" w:rsidRDefault="00394173">
      <w:pPr>
        <w:pStyle w:val="BodyText"/>
        <w:spacing w:before="43"/>
        <w:ind w:left="0"/>
        <w:rPr>
          <w:sz w:val="24"/>
          <w:lang w:val="en-GB"/>
        </w:rPr>
      </w:pPr>
    </w:p>
    <w:p w14:paraId="1005F461" w14:textId="77777777" w:rsidR="00394173" w:rsidRPr="003C2A0B" w:rsidRDefault="00000000">
      <w:pPr>
        <w:ind w:left="100"/>
        <w:rPr>
          <w:b/>
          <w:sz w:val="24"/>
        </w:rPr>
      </w:pPr>
      <w:r w:rsidRPr="003C2A0B">
        <w:rPr>
          <w:b/>
          <w:color w:val="538235"/>
          <w:sz w:val="24"/>
        </w:rPr>
        <w:t>Key</w:t>
      </w:r>
      <w:r w:rsidRPr="003C2A0B">
        <w:rPr>
          <w:b/>
          <w:color w:val="538235"/>
          <w:spacing w:val="-4"/>
          <w:sz w:val="24"/>
        </w:rPr>
        <w:t xml:space="preserve"> </w:t>
      </w:r>
      <w:r w:rsidRPr="003C2A0B">
        <w:rPr>
          <w:b/>
          <w:color w:val="538235"/>
          <w:sz w:val="24"/>
        </w:rPr>
        <w:t>responsibilities</w:t>
      </w:r>
      <w:r w:rsidRPr="003C2A0B">
        <w:rPr>
          <w:b/>
          <w:color w:val="538235"/>
          <w:spacing w:val="-4"/>
          <w:sz w:val="24"/>
        </w:rPr>
        <w:t xml:space="preserve"> </w:t>
      </w:r>
      <w:r w:rsidRPr="003C2A0B">
        <w:rPr>
          <w:b/>
          <w:color w:val="538235"/>
          <w:sz w:val="24"/>
        </w:rPr>
        <w:t>and</w:t>
      </w:r>
      <w:r w:rsidRPr="003C2A0B">
        <w:rPr>
          <w:b/>
          <w:color w:val="538235"/>
          <w:spacing w:val="-2"/>
          <w:sz w:val="24"/>
        </w:rPr>
        <w:t xml:space="preserve"> tasks:</w:t>
      </w:r>
    </w:p>
    <w:p w14:paraId="4F7CD938" w14:textId="77777777" w:rsidR="00394173" w:rsidRPr="003C2A0B" w:rsidRDefault="00394173">
      <w:pPr>
        <w:pStyle w:val="BodyText"/>
        <w:ind w:left="0"/>
        <w:rPr>
          <w:b/>
          <w:sz w:val="24"/>
          <w:lang w:val="en-GB"/>
        </w:rPr>
      </w:pPr>
    </w:p>
    <w:p w14:paraId="03A62B17" w14:textId="77777777" w:rsidR="00394173" w:rsidRPr="003C2A0B" w:rsidRDefault="00000000">
      <w:pPr>
        <w:pStyle w:val="Heading1"/>
        <w:numPr>
          <w:ilvl w:val="0"/>
          <w:numId w:val="1"/>
        </w:numPr>
        <w:tabs>
          <w:tab w:val="left" w:pos="459"/>
        </w:tabs>
        <w:ind w:left="459" w:hanging="359"/>
        <w:rPr>
          <w:lang w:val="en-GB"/>
        </w:rPr>
      </w:pPr>
      <w:r w:rsidRPr="003C2A0B">
        <w:rPr>
          <w:lang w:val="en-GB"/>
        </w:rPr>
        <w:t>The</w:t>
      </w:r>
      <w:r w:rsidRPr="003C2A0B">
        <w:rPr>
          <w:spacing w:val="-7"/>
          <w:lang w:val="en-GB"/>
        </w:rPr>
        <w:t xml:space="preserve"> </w:t>
      </w:r>
      <w:r w:rsidRPr="003C2A0B">
        <w:rPr>
          <w:lang w:val="en-GB"/>
        </w:rPr>
        <w:t>promotion</w:t>
      </w:r>
      <w:r w:rsidRPr="003C2A0B">
        <w:rPr>
          <w:spacing w:val="-2"/>
          <w:lang w:val="en-GB"/>
        </w:rPr>
        <w:t xml:space="preserve"> </w:t>
      </w:r>
      <w:r w:rsidRPr="003C2A0B">
        <w:rPr>
          <w:lang w:val="en-GB"/>
        </w:rPr>
        <w:t>of</w:t>
      </w:r>
      <w:r w:rsidRPr="003C2A0B">
        <w:rPr>
          <w:spacing w:val="-2"/>
          <w:lang w:val="en-GB"/>
        </w:rPr>
        <w:t xml:space="preserve"> </w:t>
      </w:r>
      <w:r w:rsidRPr="003C2A0B">
        <w:rPr>
          <w:lang w:val="en-GB"/>
        </w:rPr>
        <w:t>the</w:t>
      </w:r>
      <w:r w:rsidRPr="003C2A0B">
        <w:rPr>
          <w:spacing w:val="-4"/>
          <w:lang w:val="en-GB"/>
        </w:rPr>
        <w:t xml:space="preserve"> </w:t>
      </w:r>
      <w:r w:rsidRPr="003C2A0B">
        <w:rPr>
          <w:lang w:val="en-GB"/>
        </w:rPr>
        <w:t>role</w:t>
      </w:r>
      <w:r w:rsidRPr="003C2A0B">
        <w:rPr>
          <w:spacing w:val="-4"/>
          <w:lang w:val="en-GB"/>
        </w:rPr>
        <w:t xml:space="preserve"> </w:t>
      </w:r>
      <w:r w:rsidRPr="003C2A0B">
        <w:rPr>
          <w:lang w:val="en-GB"/>
        </w:rPr>
        <w:t>of</w:t>
      </w:r>
      <w:r w:rsidRPr="003C2A0B">
        <w:rPr>
          <w:spacing w:val="-2"/>
          <w:lang w:val="en-GB"/>
        </w:rPr>
        <w:t xml:space="preserve"> </w:t>
      </w:r>
      <w:r w:rsidRPr="003C2A0B">
        <w:rPr>
          <w:lang w:val="en-GB"/>
        </w:rPr>
        <w:t>the Association</w:t>
      </w:r>
      <w:r w:rsidRPr="003C2A0B">
        <w:rPr>
          <w:spacing w:val="-2"/>
          <w:lang w:val="en-GB"/>
        </w:rPr>
        <w:t xml:space="preserve"> </w:t>
      </w:r>
      <w:r w:rsidRPr="003C2A0B">
        <w:rPr>
          <w:lang w:val="en-GB"/>
        </w:rPr>
        <w:t>as</w:t>
      </w:r>
      <w:r w:rsidRPr="003C2A0B">
        <w:rPr>
          <w:spacing w:val="-3"/>
          <w:lang w:val="en-GB"/>
        </w:rPr>
        <w:t xml:space="preserve"> </w:t>
      </w:r>
      <w:r w:rsidRPr="003C2A0B">
        <w:rPr>
          <w:lang w:val="en-GB"/>
        </w:rPr>
        <w:t>an</w:t>
      </w:r>
      <w:r w:rsidRPr="003C2A0B">
        <w:rPr>
          <w:spacing w:val="-2"/>
          <w:lang w:val="en-GB"/>
        </w:rPr>
        <w:t xml:space="preserve"> </w:t>
      </w:r>
      <w:r w:rsidRPr="003C2A0B">
        <w:rPr>
          <w:lang w:val="en-GB"/>
        </w:rPr>
        <w:t>effective</w:t>
      </w:r>
      <w:r w:rsidRPr="003C2A0B">
        <w:rPr>
          <w:spacing w:val="-3"/>
          <w:lang w:val="en-GB"/>
        </w:rPr>
        <w:t xml:space="preserve"> </w:t>
      </w:r>
      <w:r w:rsidRPr="003C2A0B">
        <w:rPr>
          <w:lang w:val="en-GB"/>
        </w:rPr>
        <w:t>trade</w:t>
      </w:r>
      <w:r w:rsidRPr="003C2A0B">
        <w:rPr>
          <w:spacing w:val="-4"/>
          <w:lang w:val="en-GB"/>
        </w:rPr>
        <w:t xml:space="preserve"> </w:t>
      </w:r>
      <w:r w:rsidRPr="003C2A0B">
        <w:rPr>
          <w:spacing w:val="-2"/>
          <w:lang w:val="en-GB"/>
        </w:rPr>
        <w:t>union</w:t>
      </w:r>
    </w:p>
    <w:p w14:paraId="18CFBA7E" w14:textId="77777777" w:rsidR="00394173" w:rsidRPr="003C2A0B" w:rsidRDefault="00394173">
      <w:pPr>
        <w:pStyle w:val="BodyText"/>
        <w:ind w:left="0"/>
        <w:rPr>
          <w:b/>
          <w:sz w:val="24"/>
          <w:lang w:val="en-GB"/>
        </w:rPr>
      </w:pPr>
    </w:p>
    <w:p w14:paraId="743242E5" w14:textId="77777777" w:rsidR="00394173" w:rsidRPr="003C2A0B" w:rsidRDefault="00000000">
      <w:pPr>
        <w:pStyle w:val="ListParagraph"/>
        <w:numPr>
          <w:ilvl w:val="1"/>
          <w:numId w:val="1"/>
        </w:numPr>
        <w:tabs>
          <w:tab w:val="left" w:pos="458"/>
          <w:tab w:val="left" w:pos="460"/>
        </w:tabs>
        <w:spacing w:line="278" w:lineRule="auto"/>
        <w:ind w:right="142"/>
        <w:rPr>
          <w:lang w:val="en-GB"/>
        </w:rPr>
      </w:pPr>
      <w:r w:rsidRPr="003C2A0B">
        <w:rPr>
          <w:lang w:val="en-GB"/>
        </w:rPr>
        <w:t>Ensure</w:t>
      </w:r>
      <w:r w:rsidRPr="003C2A0B">
        <w:rPr>
          <w:spacing w:val="-2"/>
          <w:lang w:val="en-GB"/>
        </w:rPr>
        <w:t xml:space="preserve"> </w:t>
      </w:r>
      <w:r w:rsidRPr="003C2A0B">
        <w:rPr>
          <w:lang w:val="en-GB"/>
        </w:rPr>
        <w:t>that</w:t>
      </w:r>
      <w:r w:rsidRPr="003C2A0B">
        <w:rPr>
          <w:spacing w:val="-4"/>
          <w:lang w:val="en-GB"/>
        </w:rPr>
        <w:t xml:space="preserve"> </w:t>
      </w:r>
      <w:r w:rsidRPr="003C2A0B">
        <w:rPr>
          <w:lang w:val="en-GB"/>
        </w:rPr>
        <w:t>trade</w:t>
      </w:r>
      <w:r w:rsidRPr="003C2A0B">
        <w:rPr>
          <w:spacing w:val="-1"/>
          <w:lang w:val="en-GB"/>
        </w:rPr>
        <w:t xml:space="preserve"> </w:t>
      </w:r>
      <w:r w:rsidRPr="003C2A0B">
        <w:rPr>
          <w:lang w:val="en-GB"/>
        </w:rPr>
        <w:t>union</w:t>
      </w:r>
      <w:r w:rsidRPr="003C2A0B">
        <w:rPr>
          <w:spacing w:val="-3"/>
          <w:lang w:val="en-GB"/>
        </w:rPr>
        <w:t xml:space="preserve"> </w:t>
      </w:r>
      <w:r w:rsidRPr="003C2A0B">
        <w:rPr>
          <w:lang w:val="en-GB"/>
        </w:rPr>
        <w:t>and</w:t>
      </w:r>
      <w:r w:rsidRPr="003C2A0B">
        <w:rPr>
          <w:spacing w:val="-3"/>
          <w:lang w:val="en-GB"/>
        </w:rPr>
        <w:t xml:space="preserve"> </w:t>
      </w:r>
      <w:r w:rsidRPr="003C2A0B">
        <w:rPr>
          <w:lang w:val="en-GB"/>
        </w:rPr>
        <w:t>other</w:t>
      </w:r>
      <w:r w:rsidRPr="003C2A0B">
        <w:rPr>
          <w:spacing w:val="-1"/>
          <w:lang w:val="en-GB"/>
        </w:rPr>
        <w:t xml:space="preserve"> </w:t>
      </w:r>
      <w:r w:rsidRPr="003C2A0B">
        <w:rPr>
          <w:lang w:val="en-GB"/>
        </w:rPr>
        <w:t>legislation</w:t>
      </w:r>
      <w:r w:rsidRPr="003C2A0B">
        <w:rPr>
          <w:spacing w:val="-3"/>
          <w:lang w:val="en-GB"/>
        </w:rPr>
        <w:t xml:space="preserve"> </w:t>
      </w:r>
      <w:r w:rsidRPr="003C2A0B">
        <w:rPr>
          <w:lang w:val="en-GB"/>
        </w:rPr>
        <w:t>having implications</w:t>
      </w:r>
      <w:r w:rsidRPr="003C2A0B">
        <w:rPr>
          <w:spacing w:val="-2"/>
          <w:lang w:val="en-GB"/>
        </w:rPr>
        <w:t xml:space="preserve"> </w:t>
      </w:r>
      <w:r w:rsidRPr="003C2A0B">
        <w:rPr>
          <w:lang w:val="en-GB"/>
        </w:rPr>
        <w:t>for</w:t>
      </w:r>
      <w:r w:rsidRPr="003C2A0B">
        <w:rPr>
          <w:spacing w:val="-2"/>
          <w:lang w:val="en-GB"/>
        </w:rPr>
        <w:t xml:space="preserve"> </w:t>
      </w:r>
      <w:r w:rsidRPr="003C2A0B">
        <w:rPr>
          <w:lang w:val="en-GB"/>
        </w:rPr>
        <w:t>case</w:t>
      </w:r>
      <w:r w:rsidRPr="003C2A0B">
        <w:rPr>
          <w:spacing w:val="-2"/>
          <w:lang w:val="en-GB"/>
        </w:rPr>
        <w:t xml:space="preserve"> </w:t>
      </w:r>
      <w:r w:rsidRPr="003C2A0B">
        <w:rPr>
          <w:lang w:val="en-GB"/>
        </w:rPr>
        <w:t>law</w:t>
      </w:r>
      <w:r w:rsidRPr="003C2A0B">
        <w:rPr>
          <w:spacing w:val="-2"/>
          <w:lang w:val="en-GB"/>
        </w:rPr>
        <w:t xml:space="preserve"> </w:t>
      </w:r>
      <w:r w:rsidRPr="003C2A0B">
        <w:rPr>
          <w:lang w:val="en-GB"/>
        </w:rPr>
        <w:t>and</w:t>
      </w:r>
      <w:r w:rsidRPr="003C2A0B">
        <w:rPr>
          <w:spacing w:val="-3"/>
          <w:lang w:val="en-GB"/>
        </w:rPr>
        <w:t xml:space="preserve"> </w:t>
      </w:r>
      <w:r w:rsidRPr="003C2A0B">
        <w:rPr>
          <w:lang w:val="en-GB"/>
        </w:rPr>
        <w:t>other</w:t>
      </w:r>
      <w:r w:rsidRPr="003C2A0B">
        <w:rPr>
          <w:spacing w:val="-2"/>
          <w:lang w:val="en-GB"/>
        </w:rPr>
        <w:t xml:space="preserve"> </w:t>
      </w:r>
      <w:r w:rsidRPr="003C2A0B">
        <w:rPr>
          <w:lang w:val="en-GB"/>
        </w:rPr>
        <w:t>relevant documentation is monitored.</w:t>
      </w:r>
    </w:p>
    <w:p w14:paraId="473D4433" w14:textId="77777777" w:rsidR="00394173" w:rsidRPr="003C2A0B" w:rsidRDefault="00000000">
      <w:pPr>
        <w:pStyle w:val="ListParagraph"/>
        <w:numPr>
          <w:ilvl w:val="1"/>
          <w:numId w:val="1"/>
        </w:numPr>
        <w:tabs>
          <w:tab w:val="left" w:pos="424"/>
        </w:tabs>
        <w:spacing w:line="273" w:lineRule="auto"/>
        <w:ind w:left="100" w:right="571" w:firstLine="0"/>
        <w:rPr>
          <w:lang w:val="en-GB"/>
        </w:rPr>
      </w:pPr>
      <w:r w:rsidRPr="003C2A0B">
        <w:rPr>
          <w:lang w:val="en-GB"/>
        </w:rPr>
        <w:t>Lead the</w:t>
      </w:r>
      <w:r w:rsidRPr="003C2A0B">
        <w:rPr>
          <w:spacing w:val="-2"/>
          <w:lang w:val="en-GB"/>
        </w:rPr>
        <w:t xml:space="preserve"> </w:t>
      </w:r>
      <w:r w:rsidRPr="003C2A0B">
        <w:rPr>
          <w:lang w:val="en-GB"/>
        </w:rPr>
        <w:t>AEP’s</w:t>
      </w:r>
      <w:r w:rsidRPr="003C2A0B">
        <w:rPr>
          <w:spacing w:val="-3"/>
          <w:lang w:val="en-GB"/>
        </w:rPr>
        <w:t xml:space="preserve"> </w:t>
      </w:r>
      <w:r w:rsidRPr="003C2A0B">
        <w:rPr>
          <w:lang w:val="en-GB"/>
        </w:rPr>
        <w:t>delegation</w:t>
      </w:r>
      <w:r w:rsidRPr="003C2A0B">
        <w:rPr>
          <w:spacing w:val="-4"/>
          <w:lang w:val="en-GB"/>
        </w:rPr>
        <w:t xml:space="preserve"> </w:t>
      </w:r>
      <w:r w:rsidRPr="003C2A0B">
        <w:rPr>
          <w:lang w:val="en-GB"/>
        </w:rPr>
        <w:t>to</w:t>
      </w:r>
      <w:r w:rsidRPr="003C2A0B">
        <w:rPr>
          <w:spacing w:val="-4"/>
          <w:lang w:val="en-GB"/>
        </w:rPr>
        <w:t xml:space="preserve"> </w:t>
      </w:r>
      <w:r w:rsidRPr="003C2A0B">
        <w:rPr>
          <w:lang w:val="en-GB"/>
        </w:rPr>
        <w:t>the</w:t>
      </w:r>
      <w:r w:rsidRPr="003C2A0B">
        <w:rPr>
          <w:spacing w:val="-1"/>
          <w:lang w:val="en-GB"/>
        </w:rPr>
        <w:t xml:space="preserve"> </w:t>
      </w:r>
      <w:proofErr w:type="spellStart"/>
      <w:r w:rsidRPr="003C2A0B">
        <w:rPr>
          <w:lang w:val="en-GB"/>
        </w:rPr>
        <w:t>Soulbury</w:t>
      </w:r>
      <w:proofErr w:type="spellEnd"/>
      <w:r w:rsidRPr="003C2A0B">
        <w:rPr>
          <w:spacing w:val="-2"/>
          <w:lang w:val="en-GB"/>
        </w:rPr>
        <w:t xml:space="preserve"> </w:t>
      </w:r>
      <w:r w:rsidRPr="003C2A0B">
        <w:rPr>
          <w:lang w:val="en-GB"/>
        </w:rPr>
        <w:t>Committee,</w:t>
      </w:r>
      <w:r w:rsidRPr="003C2A0B">
        <w:rPr>
          <w:spacing w:val="-1"/>
          <w:lang w:val="en-GB"/>
        </w:rPr>
        <w:t xml:space="preserve"> </w:t>
      </w:r>
      <w:r w:rsidRPr="003C2A0B">
        <w:rPr>
          <w:lang w:val="en-GB"/>
        </w:rPr>
        <w:t>its</w:t>
      </w:r>
      <w:r w:rsidRPr="003C2A0B">
        <w:rPr>
          <w:spacing w:val="-3"/>
          <w:lang w:val="en-GB"/>
        </w:rPr>
        <w:t xml:space="preserve"> </w:t>
      </w:r>
      <w:r w:rsidRPr="003C2A0B">
        <w:rPr>
          <w:lang w:val="en-GB"/>
        </w:rPr>
        <w:t>Panels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Working</w:t>
      </w:r>
      <w:r w:rsidRPr="003C2A0B">
        <w:rPr>
          <w:spacing w:val="-2"/>
          <w:lang w:val="en-GB"/>
        </w:rPr>
        <w:t xml:space="preserve"> </w:t>
      </w:r>
      <w:r w:rsidRPr="003C2A0B">
        <w:rPr>
          <w:lang w:val="en-GB"/>
        </w:rPr>
        <w:t>Parties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to prepare relevant documentation.</w:t>
      </w:r>
    </w:p>
    <w:p w14:paraId="146E3FDB" w14:textId="77777777" w:rsidR="00394173" w:rsidRPr="003C2A0B" w:rsidRDefault="00000000">
      <w:pPr>
        <w:pStyle w:val="ListParagraph"/>
        <w:numPr>
          <w:ilvl w:val="1"/>
          <w:numId w:val="1"/>
        </w:numPr>
        <w:tabs>
          <w:tab w:val="left" w:pos="424"/>
        </w:tabs>
        <w:spacing w:before="3" w:line="273" w:lineRule="auto"/>
        <w:ind w:left="100" w:right="128" w:firstLine="0"/>
        <w:rPr>
          <w:lang w:val="en-GB"/>
        </w:rPr>
      </w:pPr>
      <w:r w:rsidRPr="003C2A0B">
        <w:rPr>
          <w:lang w:val="en-GB"/>
        </w:rPr>
        <w:t>Ensure</w:t>
      </w:r>
      <w:r w:rsidRPr="003C2A0B">
        <w:rPr>
          <w:spacing w:val="-1"/>
          <w:lang w:val="en-GB"/>
        </w:rPr>
        <w:t xml:space="preserve"> </w:t>
      </w:r>
      <w:r w:rsidRPr="003C2A0B">
        <w:rPr>
          <w:lang w:val="en-GB"/>
        </w:rPr>
        <w:t>that issues</w:t>
      </w:r>
      <w:r w:rsidRPr="003C2A0B">
        <w:rPr>
          <w:spacing w:val="-1"/>
          <w:lang w:val="en-GB"/>
        </w:rPr>
        <w:t xml:space="preserve"> </w:t>
      </w:r>
      <w:r w:rsidRPr="003C2A0B">
        <w:rPr>
          <w:lang w:val="en-GB"/>
        </w:rPr>
        <w:t>relating to</w:t>
      </w:r>
      <w:r w:rsidRPr="003C2A0B">
        <w:rPr>
          <w:spacing w:val="-2"/>
          <w:lang w:val="en-GB"/>
        </w:rPr>
        <w:t xml:space="preserve"> </w:t>
      </w:r>
      <w:r w:rsidRPr="003C2A0B">
        <w:rPr>
          <w:lang w:val="en-GB"/>
        </w:rPr>
        <w:t>salaries</w:t>
      </w:r>
      <w:r w:rsidRPr="003C2A0B">
        <w:rPr>
          <w:spacing w:val="-1"/>
          <w:lang w:val="en-GB"/>
        </w:rPr>
        <w:t xml:space="preserve"> </w:t>
      </w:r>
      <w:r w:rsidRPr="003C2A0B">
        <w:rPr>
          <w:lang w:val="en-GB"/>
        </w:rPr>
        <w:t>and</w:t>
      </w:r>
      <w:r w:rsidRPr="003C2A0B">
        <w:rPr>
          <w:spacing w:val="-2"/>
          <w:lang w:val="en-GB"/>
        </w:rPr>
        <w:t xml:space="preserve"> </w:t>
      </w:r>
      <w:r w:rsidRPr="003C2A0B">
        <w:rPr>
          <w:lang w:val="en-GB"/>
        </w:rPr>
        <w:t>conditions</w:t>
      </w:r>
      <w:r w:rsidRPr="003C2A0B">
        <w:rPr>
          <w:spacing w:val="-1"/>
          <w:lang w:val="en-GB"/>
        </w:rPr>
        <w:t xml:space="preserve"> </w:t>
      </w:r>
      <w:r w:rsidRPr="003C2A0B">
        <w:rPr>
          <w:lang w:val="en-GB"/>
        </w:rPr>
        <w:t>of</w:t>
      </w:r>
      <w:r w:rsidRPr="003C2A0B">
        <w:rPr>
          <w:spacing w:val="-1"/>
          <w:lang w:val="en-GB"/>
        </w:rPr>
        <w:t xml:space="preserve"> </w:t>
      </w:r>
      <w:r w:rsidRPr="003C2A0B">
        <w:rPr>
          <w:lang w:val="en-GB"/>
        </w:rPr>
        <w:t>service</w:t>
      </w:r>
      <w:r w:rsidRPr="003C2A0B">
        <w:rPr>
          <w:spacing w:val="-1"/>
          <w:lang w:val="en-GB"/>
        </w:rPr>
        <w:t xml:space="preserve"> </w:t>
      </w:r>
      <w:r w:rsidRPr="003C2A0B">
        <w:rPr>
          <w:lang w:val="en-GB"/>
        </w:rPr>
        <w:t>for</w:t>
      </w:r>
      <w:r w:rsidRPr="003C2A0B">
        <w:rPr>
          <w:spacing w:val="-1"/>
          <w:lang w:val="en-GB"/>
        </w:rPr>
        <w:t xml:space="preserve"> </w:t>
      </w:r>
      <w:r w:rsidRPr="003C2A0B">
        <w:rPr>
          <w:lang w:val="en-GB"/>
        </w:rPr>
        <w:t>EPs</w:t>
      </w:r>
      <w:r w:rsidRPr="003C2A0B">
        <w:rPr>
          <w:spacing w:val="-1"/>
          <w:lang w:val="en-GB"/>
        </w:rPr>
        <w:t xml:space="preserve"> </w:t>
      </w:r>
      <w:r w:rsidRPr="003C2A0B">
        <w:rPr>
          <w:lang w:val="en-GB"/>
        </w:rPr>
        <w:t>both</w:t>
      </w:r>
      <w:r w:rsidRPr="003C2A0B">
        <w:rPr>
          <w:spacing w:val="-2"/>
          <w:lang w:val="en-GB"/>
        </w:rPr>
        <w:t xml:space="preserve"> </w:t>
      </w:r>
      <w:r w:rsidRPr="003C2A0B">
        <w:rPr>
          <w:lang w:val="en-GB"/>
        </w:rPr>
        <w:t>nationally</w:t>
      </w:r>
      <w:r w:rsidRPr="003C2A0B">
        <w:rPr>
          <w:spacing w:val="-1"/>
          <w:lang w:val="en-GB"/>
        </w:rPr>
        <w:t xml:space="preserve"> </w:t>
      </w:r>
      <w:r w:rsidRPr="003C2A0B">
        <w:rPr>
          <w:lang w:val="en-GB"/>
        </w:rPr>
        <w:t>and</w:t>
      </w:r>
      <w:r w:rsidRPr="003C2A0B">
        <w:rPr>
          <w:spacing w:val="-2"/>
          <w:lang w:val="en-GB"/>
        </w:rPr>
        <w:t xml:space="preserve"> </w:t>
      </w:r>
      <w:r w:rsidRPr="003C2A0B">
        <w:rPr>
          <w:lang w:val="en-GB"/>
        </w:rPr>
        <w:t xml:space="preserve">locally are monitored and to take such action as may be determined by the NEC to negotiate terms and conditions for EPs via the </w:t>
      </w:r>
      <w:proofErr w:type="spellStart"/>
      <w:r w:rsidRPr="003C2A0B">
        <w:rPr>
          <w:lang w:val="en-GB"/>
        </w:rPr>
        <w:t>Soulbury</w:t>
      </w:r>
      <w:proofErr w:type="spellEnd"/>
      <w:r w:rsidRPr="003C2A0B">
        <w:rPr>
          <w:lang w:val="en-GB"/>
        </w:rPr>
        <w:t xml:space="preserve"> Committee.</w:t>
      </w:r>
    </w:p>
    <w:p w14:paraId="64947A8A" w14:textId="77777777" w:rsidR="00394173" w:rsidRPr="003C2A0B" w:rsidRDefault="00000000">
      <w:pPr>
        <w:pStyle w:val="ListParagraph"/>
        <w:numPr>
          <w:ilvl w:val="1"/>
          <w:numId w:val="1"/>
        </w:numPr>
        <w:tabs>
          <w:tab w:val="left" w:pos="424"/>
        </w:tabs>
        <w:spacing w:before="8" w:line="273" w:lineRule="auto"/>
        <w:ind w:left="100" w:right="771" w:firstLine="0"/>
        <w:rPr>
          <w:lang w:val="en-GB"/>
        </w:rPr>
      </w:pPr>
      <w:r w:rsidRPr="003C2A0B">
        <w:rPr>
          <w:lang w:val="en-GB"/>
        </w:rPr>
        <w:t>Ensure</w:t>
      </w:r>
      <w:r w:rsidRPr="003C2A0B">
        <w:rPr>
          <w:spacing w:val="-3"/>
          <w:lang w:val="en-GB"/>
        </w:rPr>
        <w:t xml:space="preserve"> </w:t>
      </w:r>
      <w:r w:rsidRPr="003C2A0B">
        <w:rPr>
          <w:lang w:val="en-GB"/>
        </w:rPr>
        <w:t>that appropriate</w:t>
      </w:r>
      <w:r w:rsidRPr="003C2A0B">
        <w:rPr>
          <w:spacing w:val="-3"/>
          <w:lang w:val="en-GB"/>
        </w:rPr>
        <w:t xml:space="preserve"> </w:t>
      </w:r>
      <w:r w:rsidRPr="003C2A0B">
        <w:rPr>
          <w:lang w:val="en-GB"/>
        </w:rPr>
        <w:t>investigations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preparation</w:t>
      </w:r>
      <w:r w:rsidRPr="003C2A0B">
        <w:rPr>
          <w:spacing w:val="-4"/>
          <w:lang w:val="en-GB"/>
        </w:rPr>
        <w:t xml:space="preserve"> </w:t>
      </w:r>
      <w:r w:rsidRPr="003C2A0B">
        <w:rPr>
          <w:lang w:val="en-GB"/>
        </w:rPr>
        <w:t>of</w:t>
      </w:r>
      <w:r w:rsidRPr="003C2A0B">
        <w:rPr>
          <w:spacing w:val="-3"/>
          <w:lang w:val="en-GB"/>
        </w:rPr>
        <w:t xml:space="preserve"> </w:t>
      </w:r>
      <w:r w:rsidRPr="003C2A0B">
        <w:rPr>
          <w:lang w:val="en-GB"/>
        </w:rPr>
        <w:t>information</w:t>
      </w:r>
      <w:r w:rsidRPr="003C2A0B">
        <w:rPr>
          <w:spacing w:val="-4"/>
          <w:lang w:val="en-GB"/>
        </w:rPr>
        <w:t xml:space="preserve"> </w:t>
      </w:r>
      <w:r w:rsidRPr="003C2A0B">
        <w:rPr>
          <w:lang w:val="en-GB"/>
        </w:rPr>
        <w:t>relating</w:t>
      </w:r>
      <w:r w:rsidRPr="003C2A0B">
        <w:rPr>
          <w:spacing w:val="-2"/>
          <w:lang w:val="en-GB"/>
        </w:rPr>
        <w:t xml:space="preserve"> </w:t>
      </w:r>
      <w:r w:rsidRPr="003C2A0B">
        <w:rPr>
          <w:lang w:val="en-GB"/>
        </w:rPr>
        <w:t>to</w:t>
      </w:r>
      <w:r w:rsidRPr="003C2A0B">
        <w:rPr>
          <w:spacing w:val="-4"/>
          <w:lang w:val="en-GB"/>
        </w:rPr>
        <w:t xml:space="preserve"> </w:t>
      </w:r>
      <w:r w:rsidRPr="003C2A0B">
        <w:rPr>
          <w:lang w:val="en-GB"/>
        </w:rPr>
        <w:t>salaries, conditions of service and related issues as required by the NEC is undertaken.</w:t>
      </w:r>
    </w:p>
    <w:p w14:paraId="2F2DF300" w14:textId="77777777" w:rsidR="00394173" w:rsidRPr="003C2A0B" w:rsidRDefault="00000000">
      <w:pPr>
        <w:pStyle w:val="ListParagraph"/>
        <w:numPr>
          <w:ilvl w:val="1"/>
          <w:numId w:val="1"/>
        </w:numPr>
        <w:tabs>
          <w:tab w:val="left" w:pos="424"/>
        </w:tabs>
        <w:spacing w:before="8" w:line="273" w:lineRule="auto"/>
        <w:ind w:left="100" w:right="507" w:firstLine="0"/>
        <w:rPr>
          <w:lang w:val="en-GB"/>
        </w:rPr>
      </w:pPr>
      <w:r w:rsidRPr="003C2A0B">
        <w:rPr>
          <w:lang w:val="en-GB"/>
        </w:rPr>
        <w:t>Ensure</w:t>
      </w:r>
      <w:r w:rsidRPr="003C2A0B">
        <w:rPr>
          <w:spacing w:val="-2"/>
          <w:lang w:val="en-GB"/>
        </w:rPr>
        <w:t xml:space="preserve"> </w:t>
      </w:r>
      <w:r w:rsidRPr="003C2A0B">
        <w:rPr>
          <w:lang w:val="en-GB"/>
        </w:rPr>
        <w:t>that the</w:t>
      </w:r>
      <w:r w:rsidRPr="003C2A0B">
        <w:rPr>
          <w:spacing w:val="-2"/>
          <w:lang w:val="en-GB"/>
        </w:rPr>
        <w:t xml:space="preserve"> </w:t>
      </w:r>
      <w:r w:rsidRPr="003C2A0B">
        <w:rPr>
          <w:lang w:val="en-GB"/>
        </w:rPr>
        <w:t>NEC is</w:t>
      </w:r>
      <w:r w:rsidRPr="003C2A0B">
        <w:rPr>
          <w:spacing w:val="-2"/>
          <w:lang w:val="en-GB"/>
        </w:rPr>
        <w:t xml:space="preserve"> </w:t>
      </w:r>
      <w:r w:rsidRPr="003C2A0B">
        <w:rPr>
          <w:lang w:val="en-GB"/>
        </w:rPr>
        <w:t>briefed</w:t>
      </w:r>
      <w:r w:rsidRPr="003C2A0B">
        <w:rPr>
          <w:spacing w:val="-3"/>
          <w:lang w:val="en-GB"/>
        </w:rPr>
        <w:t xml:space="preserve"> </w:t>
      </w:r>
      <w:r w:rsidRPr="003C2A0B">
        <w:rPr>
          <w:lang w:val="en-GB"/>
        </w:rPr>
        <w:t>on</w:t>
      </w:r>
      <w:r w:rsidRPr="003C2A0B">
        <w:rPr>
          <w:spacing w:val="-3"/>
          <w:lang w:val="en-GB"/>
        </w:rPr>
        <w:t xml:space="preserve"> </w:t>
      </w:r>
      <w:r w:rsidRPr="003C2A0B">
        <w:rPr>
          <w:lang w:val="en-GB"/>
        </w:rPr>
        <w:t>significant</w:t>
      </w:r>
      <w:r w:rsidRPr="003C2A0B">
        <w:rPr>
          <w:spacing w:val="-4"/>
          <w:lang w:val="en-GB"/>
        </w:rPr>
        <w:t xml:space="preserve"> </w:t>
      </w:r>
      <w:r w:rsidRPr="003C2A0B">
        <w:rPr>
          <w:lang w:val="en-GB"/>
        </w:rPr>
        <w:t>issues</w:t>
      </w:r>
      <w:r w:rsidRPr="003C2A0B">
        <w:rPr>
          <w:spacing w:val="-2"/>
          <w:lang w:val="en-GB"/>
        </w:rPr>
        <w:t xml:space="preserve"> </w:t>
      </w:r>
      <w:r w:rsidRPr="003C2A0B">
        <w:rPr>
          <w:lang w:val="en-GB"/>
        </w:rPr>
        <w:t>arising</w:t>
      </w:r>
      <w:r w:rsidRPr="003C2A0B">
        <w:rPr>
          <w:spacing w:val="-1"/>
          <w:lang w:val="en-GB"/>
        </w:rPr>
        <w:t xml:space="preserve"> </w:t>
      </w:r>
      <w:r w:rsidRPr="003C2A0B">
        <w:rPr>
          <w:lang w:val="en-GB"/>
        </w:rPr>
        <w:t>from</w:t>
      </w:r>
      <w:r w:rsidRPr="003C2A0B">
        <w:rPr>
          <w:spacing w:val="-1"/>
          <w:lang w:val="en-GB"/>
        </w:rPr>
        <w:t xml:space="preserve"> </w:t>
      </w:r>
      <w:r w:rsidRPr="003C2A0B">
        <w:rPr>
          <w:lang w:val="en-GB"/>
        </w:rPr>
        <w:t>the</w:t>
      </w:r>
      <w:r w:rsidRPr="003C2A0B">
        <w:rPr>
          <w:spacing w:val="-2"/>
          <w:lang w:val="en-GB"/>
        </w:rPr>
        <w:t xml:space="preserve"> </w:t>
      </w:r>
      <w:r w:rsidRPr="003C2A0B">
        <w:rPr>
          <w:lang w:val="en-GB"/>
        </w:rPr>
        <w:t>role</w:t>
      </w:r>
      <w:r w:rsidRPr="003C2A0B">
        <w:rPr>
          <w:spacing w:val="-2"/>
          <w:lang w:val="en-GB"/>
        </w:rPr>
        <w:t xml:space="preserve"> </w:t>
      </w:r>
      <w:r w:rsidRPr="003C2A0B">
        <w:rPr>
          <w:lang w:val="en-GB"/>
        </w:rPr>
        <w:t>of</w:t>
      </w:r>
      <w:r w:rsidRPr="003C2A0B">
        <w:rPr>
          <w:spacing w:val="-2"/>
          <w:lang w:val="en-GB"/>
        </w:rPr>
        <w:t xml:space="preserve"> </w:t>
      </w:r>
      <w:r w:rsidRPr="003C2A0B">
        <w:rPr>
          <w:lang w:val="en-GB"/>
        </w:rPr>
        <w:t>the</w:t>
      </w:r>
      <w:r w:rsidRPr="003C2A0B">
        <w:rPr>
          <w:spacing w:val="-2"/>
          <w:lang w:val="en-GB"/>
        </w:rPr>
        <w:t xml:space="preserve"> </w:t>
      </w:r>
      <w:r w:rsidRPr="003C2A0B">
        <w:rPr>
          <w:lang w:val="en-GB"/>
        </w:rPr>
        <w:t>AEP</w:t>
      </w:r>
      <w:r w:rsidRPr="003C2A0B">
        <w:rPr>
          <w:spacing w:val="-1"/>
          <w:lang w:val="en-GB"/>
        </w:rPr>
        <w:t xml:space="preserve"> </w:t>
      </w:r>
      <w:r w:rsidRPr="003C2A0B">
        <w:rPr>
          <w:lang w:val="en-GB"/>
        </w:rPr>
        <w:t>as</w:t>
      </w:r>
      <w:r w:rsidRPr="003C2A0B">
        <w:rPr>
          <w:spacing w:val="-2"/>
          <w:lang w:val="en-GB"/>
        </w:rPr>
        <w:t xml:space="preserve"> </w:t>
      </w:r>
      <w:r w:rsidRPr="003C2A0B">
        <w:rPr>
          <w:lang w:val="en-GB"/>
        </w:rPr>
        <w:t>a</w:t>
      </w:r>
      <w:r w:rsidRPr="003C2A0B">
        <w:rPr>
          <w:spacing w:val="-2"/>
          <w:lang w:val="en-GB"/>
        </w:rPr>
        <w:t xml:space="preserve"> </w:t>
      </w:r>
      <w:r w:rsidRPr="003C2A0B">
        <w:rPr>
          <w:lang w:val="en-GB"/>
        </w:rPr>
        <w:t xml:space="preserve">trade </w:t>
      </w:r>
      <w:r w:rsidRPr="003C2A0B">
        <w:rPr>
          <w:spacing w:val="-2"/>
          <w:lang w:val="en-GB"/>
        </w:rPr>
        <w:t>union.</w:t>
      </w:r>
    </w:p>
    <w:p w14:paraId="10D00BF0" w14:textId="77777777" w:rsidR="00394173" w:rsidRPr="003C2A0B" w:rsidRDefault="00394173">
      <w:pPr>
        <w:pStyle w:val="BodyText"/>
        <w:spacing w:before="266"/>
        <w:ind w:left="0"/>
        <w:rPr>
          <w:lang w:val="en-GB"/>
        </w:rPr>
      </w:pPr>
    </w:p>
    <w:p w14:paraId="1866ADDD" w14:textId="77777777" w:rsidR="00394173" w:rsidRPr="003C2A0B" w:rsidRDefault="00000000">
      <w:pPr>
        <w:pStyle w:val="Heading1"/>
        <w:numPr>
          <w:ilvl w:val="0"/>
          <w:numId w:val="1"/>
        </w:numPr>
        <w:tabs>
          <w:tab w:val="left" w:pos="334"/>
        </w:tabs>
        <w:ind w:left="100" w:right="458" w:firstLine="0"/>
        <w:rPr>
          <w:lang w:val="en-GB"/>
        </w:rPr>
      </w:pPr>
      <w:r w:rsidRPr="003C2A0B">
        <w:rPr>
          <w:lang w:val="en-GB"/>
        </w:rPr>
        <w:t>Oversee</w:t>
      </w:r>
      <w:r w:rsidRPr="003C2A0B">
        <w:rPr>
          <w:spacing w:val="-4"/>
          <w:lang w:val="en-GB"/>
        </w:rPr>
        <w:t xml:space="preserve"> </w:t>
      </w:r>
      <w:r w:rsidRPr="003C2A0B">
        <w:rPr>
          <w:lang w:val="en-GB"/>
        </w:rPr>
        <w:t>and</w:t>
      </w:r>
      <w:r w:rsidRPr="003C2A0B">
        <w:rPr>
          <w:spacing w:val="-2"/>
          <w:lang w:val="en-GB"/>
        </w:rPr>
        <w:t xml:space="preserve"> </w:t>
      </w:r>
      <w:r w:rsidRPr="003C2A0B">
        <w:rPr>
          <w:lang w:val="en-GB"/>
        </w:rPr>
        <w:t>ensure</w:t>
      </w:r>
      <w:r w:rsidRPr="003C2A0B">
        <w:rPr>
          <w:spacing w:val="-4"/>
          <w:lang w:val="en-GB"/>
        </w:rPr>
        <w:t xml:space="preserve"> </w:t>
      </w:r>
      <w:r w:rsidRPr="003C2A0B">
        <w:rPr>
          <w:lang w:val="en-GB"/>
        </w:rPr>
        <w:t>support</w:t>
      </w:r>
      <w:r w:rsidRPr="003C2A0B">
        <w:rPr>
          <w:spacing w:val="-5"/>
          <w:lang w:val="en-GB"/>
        </w:rPr>
        <w:t xml:space="preserve"> </w:t>
      </w:r>
      <w:r w:rsidRPr="003C2A0B">
        <w:rPr>
          <w:lang w:val="en-GB"/>
        </w:rPr>
        <w:t>of</w:t>
      </w:r>
      <w:r w:rsidRPr="003C2A0B">
        <w:rPr>
          <w:spacing w:val="-2"/>
          <w:lang w:val="en-GB"/>
        </w:rPr>
        <w:t xml:space="preserve"> </w:t>
      </w:r>
      <w:r w:rsidRPr="003C2A0B">
        <w:rPr>
          <w:lang w:val="en-GB"/>
        </w:rPr>
        <w:t>individual</w:t>
      </w:r>
      <w:r w:rsidRPr="003C2A0B">
        <w:rPr>
          <w:spacing w:val="-4"/>
          <w:lang w:val="en-GB"/>
        </w:rPr>
        <w:t xml:space="preserve"> </w:t>
      </w:r>
      <w:r w:rsidRPr="003C2A0B">
        <w:rPr>
          <w:lang w:val="en-GB"/>
        </w:rPr>
        <w:t>members</w:t>
      </w:r>
      <w:r w:rsidRPr="003C2A0B">
        <w:rPr>
          <w:spacing w:val="-3"/>
          <w:lang w:val="en-GB"/>
        </w:rPr>
        <w:t xml:space="preserve"> </w:t>
      </w:r>
      <w:r w:rsidRPr="003C2A0B">
        <w:rPr>
          <w:lang w:val="en-GB"/>
        </w:rPr>
        <w:t>and</w:t>
      </w:r>
      <w:r w:rsidRPr="003C2A0B">
        <w:rPr>
          <w:spacing w:val="-2"/>
          <w:lang w:val="en-GB"/>
        </w:rPr>
        <w:t xml:space="preserve"> </w:t>
      </w:r>
      <w:r w:rsidRPr="003C2A0B">
        <w:rPr>
          <w:lang w:val="en-GB"/>
        </w:rPr>
        <w:t>groups</w:t>
      </w:r>
      <w:r w:rsidRPr="003C2A0B">
        <w:rPr>
          <w:spacing w:val="-3"/>
          <w:lang w:val="en-GB"/>
        </w:rPr>
        <w:t xml:space="preserve"> </w:t>
      </w:r>
      <w:r w:rsidRPr="003C2A0B">
        <w:rPr>
          <w:lang w:val="en-GB"/>
        </w:rPr>
        <w:t>of</w:t>
      </w:r>
      <w:r w:rsidRPr="003C2A0B">
        <w:rPr>
          <w:spacing w:val="-2"/>
          <w:lang w:val="en-GB"/>
        </w:rPr>
        <w:t xml:space="preserve"> </w:t>
      </w:r>
      <w:r w:rsidRPr="003C2A0B">
        <w:rPr>
          <w:lang w:val="en-GB"/>
        </w:rPr>
        <w:t>members</w:t>
      </w:r>
      <w:r w:rsidRPr="003C2A0B">
        <w:rPr>
          <w:spacing w:val="-3"/>
          <w:lang w:val="en-GB"/>
        </w:rPr>
        <w:t xml:space="preserve"> </w:t>
      </w:r>
      <w:r w:rsidRPr="003C2A0B">
        <w:rPr>
          <w:lang w:val="en-GB"/>
        </w:rPr>
        <w:t>in</w:t>
      </w:r>
      <w:r w:rsidRPr="003C2A0B">
        <w:rPr>
          <w:spacing w:val="-2"/>
          <w:lang w:val="en-GB"/>
        </w:rPr>
        <w:t xml:space="preserve"> </w:t>
      </w:r>
      <w:r w:rsidRPr="003C2A0B">
        <w:rPr>
          <w:lang w:val="en-GB"/>
        </w:rPr>
        <w:t>issues relating to salaries, conditions of service and employment</w:t>
      </w:r>
    </w:p>
    <w:p w14:paraId="3628A930" w14:textId="77777777" w:rsidR="00394173" w:rsidRPr="003C2A0B" w:rsidRDefault="00000000">
      <w:pPr>
        <w:pStyle w:val="ListParagraph"/>
        <w:numPr>
          <w:ilvl w:val="1"/>
          <w:numId w:val="1"/>
        </w:numPr>
        <w:tabs>
          <w:tab w:val="left" w:pos="424"/>
        </w:tabs>
        <w:spacing w:before="240" w:line="273" w:lineRule="auto"/>
        <w:ind w:left="100" w:right="319" w:firstLine="0"/>
        <w:rPr>
          <w:lang w:val="en-GB"/>
        </w:rPr>
      </w:pPr>
      <w:r w:rsidRPr="003C2A0B">
        <w:rPr>
          <w:lang w:val="en-GB"/>
        </w:rPr>
        <w:t>Determine</w:t>
      </w:r>
      <w:r w:rsidRPr="003C2A0B">
        <w:rPr>
          <w:spacing w:val="-3"/>
          <w:lang w:val="en-GB"/>
        </w:rPr>
        <w:t xml:space="preserve"> </w:t>
      </w:r>
      <w:r w:rsidRPr="003C2A0B">
        <w:rPr>
          <w:lang w:val="en-GB"/>
        </w:rPr>
        <w:t>how</w:t>
      </w:r>
      <w:r w:rsidRPr="003C2A0B">
        <w:rPr>
          <w:spacing w:val="-3"/>
          <w:lang w:val="en-GB"/>
        </w:rPr>
        <w:t xml:space="preserve"> </w:t>
      </w:r>
      <w:r w:rsidRPr="003C2A0B">
        <w:rPr>
          <w:lang w:val="en-GB"/>
        </w:rPr>
        <w:t>casework</w:t>
      </w:r>
      <w:r w:rsidRPr="003C2A0B">
        <w:rPr>
          <w:spacing w:val="-3"/>
          <w:lang w:val="en-GB"/>
        </w:rPr>
        <w:t xml:space="preserve"> </w:t>
      </w:r>
      <w:r w:rsidRPr="003C2A0B">
        <w:rPr>
          <w:lang w:val="en-GB"/>
        </w:rPr>
        <w:t>is</w:t>
      </w:r>
      <w:r w:rsidRPr="003C2A0B">
        <w:rPr>
          <w:spacing w:val="-3"/>
          <w:lang w:val="en-GB"/>
        </w:rPr>
        <w:t xml:space="preserve"> </w:t>
      </w:r>
      <w:r w:rsidRPr="003C2A0B">
        <w:rPr>
          <w:lang w:val="en-GB"/>
        </w:rPr>
        <w:t>allocated</w:t>
      </w:r>
      <w:r w:rsidRPr="003C2A0B">
        <w:rPr>
          <w:spacing w:val="-4"/>
          <w:lang w:val="en-GB"/>
        </w:rPr>
        <w:t xml:space="preserve"> </w:t>
      </w:r>
      <w:r w:rsidRPr="003C2A0B">
        <w:rPr>
          <w:lang w:val="en-GB"/>
        </w:rPr>
        <w:t>according</w:t>
      </w:r>
      <w:r w:rsidRPr="003C2A0B">
        <w:rPr>
          <w:spacing w:val="-2"/>
          <w:lang w:val="en-GB"/>
        </w:rPr>
        <w:t xml:space="preserve"> </w:t>
      </w:r>
      <w:r w:rsidRPr="003C2A0B">
        <w:rPr>
          <w:lang w:val="en-GB"/>
        </w:rPr>
        <w:t>to policies</w:t>
      </w:r>
      <w:r w:rsidRPr="003C2A0B">
        <w:rPr>
          <w:spacing w:val="-3"/>
          <w:lang w:val="en-GB"/>
        </w:rPr>
        <w:t xml:space="preserve"> </w:t>
      </w:r>
      <w:r w:rsidRPr="003C2A0B">
        <w:rPr>
          <w:lang w:val="en-GB"/>
        </w:rPr>
        <w:t>as</w:t>
      </w:r>
      <w:r w:rsidRPr="003C2A0B">
        <w:rPr>
          <w:spacing w:val="-3"/>
          <w:lang w:val="en-GB"/>
        </w:rPr>
        <w:t xml:space="preserve"> </w:t>
      </w:r>
      <w:r w:rsidRPr="003C2A0B">
        <w:rPr>
          <w:lang w:val="en-GB"/>
        </w:rPr>
        <w:t>determined</w:t>
      </w:r>
      <w:r w:rsidRPr="003C2A0B">
        <w:rPr>
          <w:spacing w:val="-4"/>
          <w:lang w:val="en-GB"/>
        </w:rPr>
        <w:t xml:space="preserve"> </w:t>
      </w:r>
      <w:r w:rsidRPr="003C2A0B">
        <w:rPr>
          <w:lang w:val="en-GB"/>
        </w:rPr>
        <w:t>from</w:t>
      </w:r>
      <w:r w:rsidRPr="003C2A0B">
        <w:rPr>
          <w:spacing w:val="-2"/>
          <w:lang w:val="en-GB"/>
        </w:rPr>
        <w:t xml:space="preserve"> </w:t>
      </w:r>
      <w:r w:rsidRPr="003C2A0B">
        <w:rPr>
          <w:lang w:val="en-GB"/>
        </w:rPr>
        <w:t>time</w:t>
      </w:r>
      <w:r w:rsidRPr="003C2A0B">
        <w:rPr>
          <w:spacing w:val="-3"/>
          <w:lang w:val="en-GB"/>
        </w:rPr>
        <w:t xml:space="preserve"> </w:t>
      </w:r>
      <w:r w:rsidRPr="003C2A0B">
        <w:rPr>
          <w:lang w:val="en-GB"/>
        </w:rPr>
        <w:t>to</w:t>
      </w:r>
      <w:r w:rsidRPr="003C2A0B">
        <w:rPr>
          <w:spacing w:val="-4"/>
          <w:lang w:val="en-GB"/>
        </w:rPr>
        <w:t xml:space="preserve"> </w:t>
      </w:r>
      <w:r w:rsidRPr="003C2A0B">
        <w:rPr>
          <w:lang w:val="en-GB"/>
        </w:rPr>
        <w:t>time</w:t>
      </w:r>
      <w:r w:rsidRPr="003C2A0B">
        <w:rPr>
          <w:spacing w:val="-3"/>
          <w:lang w:val="en-GB"/>
        </w:rPr>
        <w:t xml:space="preserve"> </w:t>
      </w:r>
      <w:r w:rsidRPr="003C2A0B">
        <w:rPr>
          <w:lang w:val="en-GB"/>
        </w:rPr>
        <w:t>by the NEC.</w:t>
      </w:r>
    </w:p>
    <w:p w14:paraId="50EF6F3A" w14:textId="77777777" w:rsidR="00394173" w:rsidRPr="003C2A0B" w:rsidRDefault="00000000">
      <w:pPr>
        <w:pStyle w:val="ListParagraph"/>
        <w:numPr>
          <w:ilvl w:val="1"/>
          <w:numId w:val="1"/>
        </w:numPr>
        <w:tabs>
          <w:tab w:val="left" w:pos="424"/>
        </w:tabs>
        <w:spacing w:before="7"/>
        <w:ind w:left="424" w:hanging="324"/>
        <w:rPr>
          <w:lang w:val="en-GB"/>
        </w:rPr>
      </w:pPr>
      <w:r w:rsidRPr="003C2A0B">
        <w:rPr>
          <w:lang w:val="en-GB"/>
        </w:rPr>
        <w:t>Ensure</w:t>
      </w:r>
      <w:r w:rsidRPr="003C2A0B">
        <w:rPr>
          <w:spacing w:val="-5"/>
          <w:lang w:val="en-GB"/>
        </w:rPr>
        <w:t xml:space="preserve"> </w:t>
      </w:r>
      <w:r w:rsidRPr="003C2A0B">
        <w:rPr>
          <w:lang w:val="en-GB"/>
        </w:rPr>
        <w:t>that</w:t>
      </w:r>
      <w:r w:rsidRPr="003C2A0B">
        <w:rPr>
          <w:spacing w:val="-2"/>
          <w:lang w:val="en-GB"/>
        </w:rPr>
        <w:t xml:space="preserve"> </w:t>
      </w:r>
      <w:r w:rsidRPr="003C2A0B">
        <w:rPr>
          <w:lang w:val="en-GB"/>
        </w:rPr>
        <w:t>matters</w:t>
      </w:r>
      <w:r w:rsidRPr="003C2A0B">
        <w:rPr>
          <w:spacing w:val="-5"/>
          <w:lang w:val="en-GB"/>
        </w:rPr>
        <w:t xml:space="preserve"> </w:t>
      </w:r>
      <w:r w:rsidRPr="003C2A0B">
        <w:rPr>
          <w:lang w:val="en-GB"/>
        </w:rPr>
        <w:t>which</w:t>
      </w:r>
      <w:r w:rsidRPr="003C2A0B">
        <w:rPr>
          <w:spacing w:val="-6"/>
          <w:lang w:val="en-GB"/>
        </w:rPr>
        <w:t xml:space="preserve"> </w:t>
      </w:r>
      <w:r w:rsidRPr="003C2A0B">
        <w:rPr>
          <w:lang w:val="en-GB"/>
        </w:rPr>
        <w:t>should</w:t>
      </w:r>
      <w:r w:rsidRPr="003C2A0B">
        <w:rPr>
          <w:spacing w:val="-6"/>
          <w:lang w:val="en-GB"/>
        </w:rPr>
        <w:t xml:space="preserve"> </w:t>
      </w:r>
      <w:r w:rsidRPr="003C2A0B">
        <w:rPr>
          <w:lang w:val="en-GB"/>
        </w:rPr>
        <w:t>be communicated</w:t>
      </w:r>
      <w:r w:rsidRPr="003C2A0B">
        <w:rPr>
          <w:spacing w:val="-6"/>
          <w:lang w:val="en-GB"/>
        </w:rPr>
        <w:t xml:space="preserve"> </w:t>
      </w:r>
      <w:r w:rsidRPr="003C2A0B">
        <w:rPr>
          <w:lang w:val="en-GB"/>
        </w:rPr>
        <w:t>to</w:t>
      </w:r>
      <w:r w:rsidRPr="003C2A0B">
        <w:rPr>
          <w:spacing w:val="-6"/>
          <w:lang w:val="en-GB"/>
        </w:rPr>
        <w:t xml:space="preserve"> </w:t>
      </w:r>
      <w:r w:rsidRPr="003C2A0B">
        <w:rPr>
          <w:lang w:val="en-GB"/>
        </w:rPr>
        <w:t>members</w:t>
      </w:r>
      <w:r w:rsidRPr="003C2A0B">
        <w:rPr>
          <w:spacing w:val="-5"/>
          <w:lang w:val="en-GB"/>
        </w:rPr>
        <w:t xml:space="preserve"> </w:t>
      </w:r>
      <w:r w:rsidRPr="003C2A0B">
        <w:rPr>
          <w:lang w:val="en-GB"/>
        </w:rPr>
        <w:t>and</w:t>
      </w:r>
      <w:r w:rsidRPr="003C2A0B">
        <w:rPr>
          <w:spacing w:val="-5"/>
          <w:lang w:val="en-GB"/>
        </w:rPr>
        <w:t xml:space="preserve"> </w:t>
      </w:r>
      <w:r w:rsidRPr="003C2A0B">
        <w:rPr>
          <w:spacing w:val="-4"/>
          <w:lang w:val="en-GB"/>
        </w:rPr>
        <w:t>LEA.</w:t>
      </w:r>
    </w:p>
    <w:p w14:paraId="0C8AE747" w14:textId="77777777" w:rsidR="00394173" w:rsidRPr="003C2A0B" w:rsidRDefault="00000000">
      <w:pPr>
        <w:pStyle w:val="BodyText"/>
        <w:spacing w:before="39"/>
        <w:rPr>
          <w:lang w:val="en-GB"/>
        </w:rPr>
      </w:pPr>
      <w:r w:rsidRPr="003C2A0B">
        <w:rPr>
          <w:lang w:val="en-GB"/>
        </w:rPr>
        <w:t>Representatives,</w:t>
      </w:r>
      <w:r w:rsidRPr="003C2A0B">
        <w:rPr>
          <w:spacing w:val="-3"/>
          <w:lang w:val="en-GB"/>
        </w:rPr>
        <w:t xml:space="preserve"> </w:t>
      </w:r>
      <w:r w:rsidRPr="003C2A0B">
        <w:rPr>
          <w:lang w:val="en-GB"/>
        </w:rPr>
        <w:t>concerning</w:t>
      </w:r>
      <w:r w:rsidRPr="003C2A0B">
        <w:rPr>
          <w:spacing w:val="-5"/>
          <w:lang w:val="en-GB"/>
        </w:rPr>
        <w:t xml:space="preserve"> </w:t>
      </w:r>
      <w:r w:rsidRPr="003C2A0B">
        <w:rPr>
          <w:lang w:val="en-GB"/>
        </w:rPr>
        <w:t>the</w:t>
      </w:r>
      <w:r w:rsidRPr="003C2A0B">
        <w:rPr>
          <w:spacing w:val="-5"/>
          <w:lang w:val="en-GB"/>
        </w:rPr>
        <w:t xml:space="preserve"> </w:t>
      </w:r>
      <w:r w:rsidRPr="003C2A0B">
        <w:rPr>
          <w:lang w:val="en-GB"/>
        </w:rPr>
        <w:t>conduct</w:t>
      </w:r>
      <w:r w:rsidRPr="003C2A0B">
        <w:rPr>
          <w:spacing w:val="-4"/>
          <w:lang w:val="en-GB"/>
        </w:rPr>
        <w:t xml:space="preserve"> </w:t>
      </w:r>
      <w:r w:rsidRPr="003C2A0B">
        <w:rPr>
          <w:lang w:val="en-GB"/>
        </w:rPr>
        <w:t>of</w:t>
      </w:r>
      <w:r w:rsidRPr="003C2A0B">
        <w:rPr>
          <w:spacing w:val="-6"/>
          <w:lang w:val="en-GB"/>
        </w:rPr>
        <w:t xml:space="preserve"> </w:t>
      </w:r>
      <w:r w:rsidRPr="003C2A0B">
        <w:rPr>
          <w:lang w:val="en-GB"/>
        </w:rPr>
        <w:t>local</w:t>
      </w:r>
      <w:r w:rsidRPr="003C2A0B">
        <w:rPr>
          <w:spacing w:val="-4"/>
          <w:lang w:val="en-GB"/>
        </w:rPr>
        <w:t xml:space="preserve"> </w:t>
      </w:r>
      <w:r w:rsidRPr="003C2A0B">
        <w:rPr>
          <w:lang w:val="en-GB"/>
        </w:rPr>
        <w:t>casework,</w:t>
      </w:r>
      <w:r w:rsidRPr="003C2A0B">
        <w:rPr>
          <w:spacing w:val="-4"/>
          <w:lang w:val="en-GB"/>
        </w:rPr>
        <w:t xml:space="preserve"> </w:t>
      </w:r>
      <w:r w:rsidRPr="003C2A0B">
        <w:rPr>
          <w:lang w:val="en-GB"/>
        </w:rPr>
        <w:t>is</w:t>
      </w:r>
      <w:r w:rsidRPr="003C2A0B">
        <w:rPr>
          <w:spacing w:val="-6"/>
          <w:lang w:val="en-GB"/>
        </w:rPr>
        <w:t xml:space="preserve"> </w:t>
      </w:r>
      <w:r w:rsidRPr="003C2A0B">
        <w:rPr>
          <w:lang w:val="en-GB"/>
        </w:rPr>
        <w:t>brought</w:t>
      </w:r>
      <w:r w:rsidRPr="003C2A0B">
        <w:rPr>
          <w:spacing w:val="-7"/>
          <w:lang w:val="en-GB"/>
        </w:rPr>
        <w:t xml:space="preserve"> </w:t>
      </w:r>
      <w:r w:rsidRPr="003C2A0B">
        <w:rPr>
          <w:lang w:val="en-GB"/>
        </w:rPr>
        <w:t>to</w:t>
      </w:r>
      <w:r w:rsidRPr="003C2A0B">
        <w:rPr>
          <w:spacing w:val="-6"/>
          <w:lang w:val="en-GB"/>
        </w:rPr>
        <w:t xml:space="preserve"> </w:t>
      </w:r>
      <w:r w:rsidRPr="003C2A0B">
        <w:rPr>
          <w:lang w:val="en-GB"/>
        </w:rPr>
        <w:t>the</w:t>
      </w:r>
      <w:r w:rsidRPr="003C2A0B">
        <w:rPr>
          <w:spacing w:val="-6"/>
          <w:lang w:val="en-GB"/>
        </w:rPr>
        <w:t xml:space="preserve"> </w:t>
      </w:r>
      <w:r w:rsidRPr="003C2A0B">
        <w:rPr>
          <w:lang w:val="en-GB"/>
        </w:rPr>
        <w:t>attention</w:t>
      </w:r>
      <w:r w:rsidRPr="003C2A0B">
        <w:rPr>
          <w:spacing w:val="-2"/>
          <w:lang w:val="en-GB"/>
        </w:rPr>
        <w:t xml:space="preserve"> </w:t>
      </w:r>
      <w:r w:rsidRPr="003C2A0B">
        <w:rPr>
          <w:lang w:val="en-GB"/>
        </w:rPr>
        <w:t>of</w:t>
      </w:r>
      <w:r w:rsidRPr="003C2A0B">
        <w:rPr>
          <w:spacing w:val="-5"/>
          <w:lang w:val="en-GB"/>
        </w:rPr>
        <w:t xml:space="preserve"> </w:t>
      </w:r>
      <w:r w:rsidRPr="003C2A0B">
        <w:rPr>
          <w:lang w:val="en-GB"/>
        </w:rPr>
        <w:t>the</w:t>
      </w:r>
      <w:r w:rsidRPr="003C2A0B">
        <w:rPr>
          <w:spacing w:val="1"/>
          <w:lang w:val="en-GB"/>
        </w:rPr>
        <w:t xml:space="preserve"> </w:t>
      </w:r>
      <w:r w:rsidRPr="003C2A0B">
        <w:rPr>
          <w:spacing w:val="-4"/>
          <w:lang w:val="en-GB"/>
        </w:rPr>
        <w:t>NEC.</w:t>
      </w:r>
    </w:p>
    <w:p w14:paraId="47D75527" w14:textId="77777777" w:rsidR="00394173" w:rsidRPr="003C2A0B" w:rsidRDefault="00000000">
      <w:pPr>
        <w:pStyle w:val="ListParagraph"/>
        <w:numPr>
          <w:ilvl w:val="1"/>
          <w:numId w:val="1"/>
        </w:numPr>
        <w:tabs>
          <w:tab w:val="left" w:pos="424"/>
        </w:tabs>
        <w:spacing w:before="38" w:line="278" w:lineRule="auto"/>
        <w:ind w:left="100" w:right="964" w:firstLine="0"/>
        <w:rPr>
          <w:lang w:val="en-GB"/>
        </w:rPr>
      </w:pPr>
      <w:r w:rsidRPr="003C2A0B">
        <w:rPr>
          <w:lang w:val="en-GB"/>
        </w:rPr>
        <w:t>Oversee</w:t>
      </w:r>
      <w:r w:rsidRPr="003C2A0B">
        <w:rPr>
          <w:spacing w:val="-2"/>
          <w:lang w:val="en-GB"/>
        </w:rPr>
        <w:t xml:space="preserve"> </w:t>
      </w:r>
      <w:r w:rsidRPr="003C2A0B">
        <w:rPr>
          <w:lang w:val="en-GB"/>
        </w:rPr>
        <w:t>the</w:t>
      </w:r>
      <w:r w:rsidRPr="003C2A0B">
        <w:rPr>
          <w:spacing w:val="-3"/>
          <w:lang w:val="en-GB"/>
        </w:rPr>
        <w:t xml:space="preserve"> </w:t>
      </w:r>
      <w:r w:rsidRPr="003C2A0B">
        <w:rPr>
          <w:lang w:val="en-GB"/>
        </w:rPr>
        <w:t>induction, development</w:t>
      </w:r>
      <w:r w:rsidRPr="003C2A0B">
        <w:rPr>
          <w:spacing w:val="-5"/>
          <w:lang w:val="en-GB"/>
        </w:rPr>
        <w:t xml:space="preserve"> </w:t>
      </w:r>
      <w:r w:rsidRPr="003C2A0B">
        <w:rPr>
          <w:lang w:val="en-GB"/>
        </w:rPr>
        <w:t>and</w:t>
      </w:r>
      <w:r w:rsidRPr="003C2A0B">
        <w:rPr>
          <w:spacing w:val="-4"/>
          <w:lang w:val="en-GB"/>
        </w:rPr>
        <w:t xml:space="preserve"> </w:t>
      </w:r>
      <w:r w:rsidRPr="003C2A0B">
        <w:rPr>
          <w:lang w:val="en-GB"/>
        </w:rPr>
        <w:t>training</w:t>
      </w:r>
      <w:r w:rsidRPr="003C2A0B">
        <w:rPr>
          <w:spacing w:val="-2"/>
          <w:lang w:val="en-GB"/>
        </w:rPr>
        <w:t xml:space="preserve"> </w:t>
      </w:r>
      <w:r w:rsidRPr="003C2A0B">
        <w:rPr>
          <w:lang w:val="en-GB"/>
        </w:rPr>
        <w:t>of</w:t>
      </w:r>
      <w:r w:rsidRPr="003C2A0B">
        <w:rPr>
          <w:spacing w:val="-3"/>
          <w:lang w:val="en-GB"/>
        </w:rPr>
        <w:t xml:space="preserve"> </w:t>
      </w:r>
      <w:r w:rsidRPr="003C2A0B">
        <w:rPr>
          <w:lang w:val="en-GB"/>
        </w:rPr>
        <w:t>AEP</w:t>
      </w:r>
      <w:r w:rsidRPr="003C2A0B">
        <w:rPr>
          <w:spacing w:val="-2"/>
          <w:lang w:val="en-GB"/>
        </w:rPr>
        <w:t xml:space="preserve"> </w:t>
      </w:r>
      <w:r w:rsidRPr="003C2A0B">
        <w:rPr>
          <w:lang w:val="en-GB"/>
        </w:rPr>
        <w:t>local</w:t>
      </w:r>
      <w:r w:rsidRPr="003C2A0B">
        <w:rPr>
          <w:spacing w:val="-2"/>
          <w:lang w:val="en-GB"/>
        </w:rPr>
        <w:t xml:space="preserve"> </w:t>
      </w:r>
      <w:r w:rsidRPr="003C2A0B">
        <w:rPr>
          <w:lang w:val="en-GB"/>
        </w:rPr>
        <w:t>representatives,</w:t>
      </w:r>
      <w:r w:rsidRPr="003C2A0B">
        <w:rPr>
          <w:spacing w:val="-1"/>
          <w:lang w:val="en-GB"/>
        </w:rPr>
        <w:t xml:space="preserve"> </w:t>
      </w:r>
      <w:r w:rsidRPr="003C2A0B">
        <w:rPr>
          <w:lang w:val="en-GB"/>
        </w:rPr>
        <w:t>Regional Representatives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new</w:t>
      </w:r>
      <w:r w:rsidRPr="003C2A0B">
        <w:rPr>
          <w:spacing w:val="-3"/>
          <w:lang w:val="en-GB"/>
        </w:rPr>
        <w:t xml:space="preserve"> </w:t>
      </w:r>
      <w:r w:rsidRPr="003C2A0B">
        <w:rPr>
          <w:lang w:val="en-GB"/>
        </w:rPr>
        <w:t>NEC members</w:t>
      </w:r>
      <w:r w:rsidRPr="003C2A0B">
        <w:rPr>
          <w:spacing w:val="-3"/>
          <w:lang w:val="en-GB"/>
        </w:rPr>
        <w:t xml:space="preserve"> </w:t>
      </w:r>
      <w:r w:rsidRPr="003C2A0B">
        <w:rPr>
          <w:lang w:val="en-GB"/>
        </w:rPr>
        <w:t>in</w:t>
      </w:r>
      <w:r w:rsidRPr="003C2A0B">
        <w:rPr>
          <w:spacing w:val="-4"/>
          <w:lang w:val="en-GB"/>
        </w:rPr>
        <w:t xml:space="preserve"> </w:t>
      </w:r>
      <w:r w:rsidRPr="003C2A0B">
        <w:rPr>
          <w:lang w:val="en-GB"/>
        </w:rPr>
        <w:t>matters</w:t>
      </w:r>
      <w:r w:rsidRPr="003C2A0B">
        <w:rPr>
          <w:spacing w:val="-3"/>
          <w:lang w:val="en-GB"/>
        </w:rPr>
        <w:t xml:space="preserve"> </w:t>
      </w:r>
      <w:r w:rsidRPr="003C2A0B">
        <w:rPr>
          <w:lang w:val="en-GB"/>
        </w:rPr>
        <w:t>relating</w:t>
      </w:r>
      <w:r w:rsidRPr="003C2A0B">
        <w:rPr>
          <w:spacing w:val="-2"/>
          <w:lang w:val="en-GB"/>
        </w:rPr>
        <w:t xml:space="preserve"> </w:t>
      </w:r>
      <w:r w:rsidRPr="003C2A0B">
        <w:rPr>
          <w:lang w:val="en-GB"/>
        </w:rPr>
        <w:t>to</w:t>
      </w:r>
      <w:r w:rsidRPr="003C2A0B">
        <w:rPr>
          <w:spacing w:val="-4"/>
          <w:lang w:val="en-GB"/>
        </w:rPr>
        <w:t xml:space="preserve"> </w:t>
      </w:r>
      <w:r w:rsidRPr="003C2A0B">
        <w:rPr>
          <w:lang w:val="en-GB"/>
        </w:rPr>
        <w:t>individual</w:t>
      </w:r>
      <w:r w:rsidRPr="003C2A0B">
        <w:rPr>
          <w:spacing w:val="-2"/>
          <w:lang w:val="en-GB"/>
        </w:rPr>
        <w:t xml:space="preserve"> </w:t>
      </w:r>
      <w:r w:rsidRPr="003C2A0B">
        <w:rPr>
          <w:lang w:val="en-GB"/>
        </w:rPr>
        <w:t>and</w:t>
      </w:r>
      <w:r w:rsidRPr="003C2A0B">
        <w:rPr>
          <w:spacing w:val="-4"/>
          <w:lang w:val="en-GB"/>
        </w:rPr>
        <w:t xml:space="preserve"> </w:t>
      </w:r>
      <w:r w:rsidRPr="003C2A0B">
        <w:rPr>
          <w:lang w:val="en-GB"/>
        </w:rPr>
        <w:t>LEA</w:t>
      </w:r>
      <w:r w:rsidRPr="003C2A0B">
        <w:rPr>
          <w:spacing w:val="-2"/>
          <w:lang w:val="en-GB"/>
        </w:rPr>
        <w:t xml:space="preserve"> </w:t>
      </w:r>
      <w:r w:rsidRPr="003C2A0B">
        <w:rPr>
          <w:lang w:val="en-GB"/>
        </w:rPr>
        <w:t>casework.</w:t>
      </w:r>
    </w:p>
    <w:p w14:paraId="2AEA8226" w14:textId="77777777" w:rsidR="00394173" w:rsidRPr="003C2A0B" w:rsidRDefault="00000000">
      <w:pPr>
        <w:pStyle w:val="ListParagraph"/>
        <w:numPr>
          <w:ilvl w:val="1"/>
          <w:numId w:val="1"/>
        </w:numPr>
        <w:tabs>
          <w:tab w:val="left" w:pos="424"/>
        </w:tabs>
        <w:spacing w:line="273" w:lineRule="auto"/>
        <w:ind w:left="100" w:right="429" w:firstLine="0"/>
        <w:rPr>
          <w:lang w:val="en-GB"/>
        </w:rPr>
      </w:pPr>
      <w:r w:rsidRPr="003C2A0B">
        <w:rPr>
          <w:lang w:val="en-GB"/>
        </w:rPr>
        <w:t>Ensure</w:t>
      </w:r>
      <w:r w:rsidRPr="003C2A0B">
        <w:rPr>
          <w:spacing w:val="-2"/>
          <w:lang w:val="en-GB"/>
        </w:rPr>
        <w:t xml:space="preserve"> </w:t>
      </w:r>
      <w:r w:rsidRPr="003C2A0B">
        <w:rPr>
          <w:lang w:val="en-GB"/>
        </w:rPr>
        <w:t>that the</w:t>
      </w:r>
      <w:r w:rsidRPr="003C2A0B">
        <w:rPr>
          <w:spacing w:val="-2"/>
          <w:lang w:val="en-GB"/>
        </w:rPr>
        <w:t xml:space="preserve"> </w:t>
      </w:r>
      <w:r w:rsidRPr="003C2A0B">
        <w:rPr>
          <w:lang w:val="en-GB"/>
        </w:rPr>
        <w:t>NEC is</w:t>
      </w:r>
      <w:r w:rsidRPr="003C2A0B">
        <w:rPr>
          <w:spacing w:val="-2"/>
          <w:lang w:val="en-GB"/>
        </w:rPr>
        <w:t xml:space="preserve"> </w:t>
      </w:r>
      <w:r w:rsidRPr="003C2A0B">
        <w:rPr>
          <w:lang w:val="en-GB"/>
        </w:rPr>
        <w:t>provided</w:t>
      </w:r>
      <w:r w:rsidRPr="003C2A0B">
        <w:rPr>
          <w:spacing w:val="80"/>
          <w:lang w:val="en-GB"/>
        </w:rPr>
        <w:t xml:space="preserve"> </w:t>
      </w:r>
      <w:r w:rsidRPr="003C2A0B">
        <w:rPr>
          <w:lang w:val="en-GB"/>
        </w:rPr>
        <w:t>with</w:t>
      </w:r>
      <w:r w:rsidRPr="003C2A0B">
        <w:rPr>
          <w:spacing w:val="-3"/>
          <w:lang w:val="en-GB"/>
        </w:rPr>
        <w:t xml:space="preserve"> </w:t>
      </w:r>
      <w:r w:rsidRPr="003C2A0B">
        <w:rPr>
          <w:lang w:val="en-GB"/>
        </w:rPr>
        <w:t>regular</w:t>
      </w:r>
      <w:r w:rsidRPr="003C2A0B">
        <w:rPr>
          <w:spacing w:val="-3"/>
          <w:lang w:val="en-GB"/>
        </w:rPr>
        <w:t xml:space="preserve"> </w:t>
      </w:r>
      <w:r w:rsidRPr="003C2A0B">
        <w:rPr>
          <w:lang w:val="en-GB"/>
        </w:rPr>
        <w:t>reports</w:t>
      </w:r>
      <w:r w:rsidRPr="003C2A0B">
        <w:rPr>
          <w:spacing w:val="-2"/>
          <w:lang w:val="en-GB"/>
        </w:rPr>
        <w:t xml:space="preserve"> </w:t>
      </w:r>
      <w:r w:rsidRPr="003C2A0B">
        <w:rPr>
          <w:lang w:val="en-GB"/>
        </w:rPr>
        <w:t>as</w:t>
      </w:r>
      <w:r w:rsidRPr="003C2A0B">
        <w:rPr>
          <w:spacing w:val="-2"/>
          <w:lang w:val="en-GB"/>
        </w:rPr>
        <w:t xml:space="preserve"> </w:t>
      </w:r>
      <w:r w:rsidRPr="003C2A0B">
        <w:rPr>
          <w:lang w:val="en-GB"/>
        </w:rPr>
        <w:t>may</w:t>
      </w:r>
      <w:r w:rsidRPr="003C2A0B">
        <w:rPr>
          <w:spacing w:val="-2"/>
          <w:lang w:val="en-GB"/>
        </w:rPr>
        <w:t xml:space="preserve"> </w:t>
      </w:r>
      <w:r w:rsidRPr="003C2A0B">
        <w:rPr>
          <w:lang w:val="en-GB"/>
        </w:rPr>
        <w:t>be</w:t>
      </w:r>
      <w:r w:rsidRPr="003C2A0B">
        <w:rPr>
          <w:spacing w:val="-1"/>
          <w:lang w:val="en-GB"/>
        </w:rPr>
        <w:t xml:space="preserve"> </w:t>
      </w:r>
      <w:r w:rsidRPr="003C2A0B">
        <w:rPr>
          <w:lang w:val="en-GB"/>
        </w:rPr>
        <w:t>required</w:t>
      </w:r>
      <w:r w:rsidRPr="003C2A0B">
        <w:rPr>
          <w:spacing w:val="-1"/>
          <w:lang w:val="en-GB"/>
        </w:rPr>
        <w:t xml:space="preserve"> </w:t>
      </w:r>
      <w:r w:rsidRPr="003C2A0B">
        <w:rPr>
          <w:lang w:val="en-GB"/>
        </w:rPr>
        <w:t>on</w:t>
      </w:r>
      <w:r w:rsidRPr="003C2A0B">
        <w:rPr>
          <w:spacing w:val="-3"/>
          <w:lang w:val="en-GB"/>
        </w:rPr>
        <w:t xml:space="preserve"> </w:t>
      </w:r>
      <w:r w:rsidRPr="003C2A0B">
        <w:rPr>
          <w:lang w:val="en-GB"/>
        </w:rPr>
        <w:t>developments</w:t>
      </w:r>
      <w:r w:rsidRPr="003C2A0B">
        <w:rPr>
          <w:spacing w:val="-2"/>
          <w:lang w:val="en-GB"/>
        </w:rPr>
        <w:t xml:space="preserve"> </w:t>
      </w:r>
      <w:r w:rsidRPr="003C2A0B">
        <w:rPr>
          <w:lang w:val="en-GB"/>
        </w:rPr>
        <w:t>in casework involving individual members and groups of members.</w:t>
      </w:r>
    </w:p>
    <w:p w14:paraId="018FC280" w14:textId="77777777" w:rsidR="00394173" w:rsidRPr="003C2A0B" w:rsidRDefault="00394173">
      <w:pPr>
        <w:pStyle w:val="BodyText"/>
        <w:spacing w:before="9"/>
        <w:ind w:left="0"/>
        <w:rPr>
          <w:lang w:val="en-GB"/>
        </w:rPr>
      </w:pPr>
    </w:p>
    <w:p w14:paraId="0325620D" w14:textId="77777777" w:rsidR="00394173" w:rsidRPr="003C2A0B" w:rsidRDefault="00000000">
      <w:pPr>
        <w:pStyle w:val="Heading1"/>
        <w:numPr>
          <w:ilvl w:val="0"/>
          <w:numId w:val="1"/>
        </w:numPr>
        <w:tabs>
          <w:tab w:val="left" w:pos="334"/>
        </w:tabs>
        <w:ind w:left="100" w:right="538" w:firstLine="0"/>
        <w:rPr>
          <w:lang w:val="en-GB"/>
        </w:rPr>
      </w:pPr>
      <w:r w:rsidRPr="003C2A0B">
        <w:rPr>
          <w:lang w:val="en-GB"/>
        </w:rPr>
        <w:t>The</w:t>
      </w:r>
      <w:r w:rsidRPr="003C2A0B">
        <w:rPr>
          <w:spacing w:val="-4"/>
          <w:lang w:val="en-GB"/>
        </w:rPr>
        <w:t xml:space="preserve"> </w:t>
      </w:r>
      <w:r w:rsidRPr="003C2A0B">
        <w:rPr>
          <w:lang w:val="en-GB"/>
        </w:rPr>
        <w:t>active</w:t>
      </w:r>
      <w:r w:rsidRPr="003C2A0B">
        <w:rPr>
          <w:spacing w:val="-4"/>
          <w:lang w:val="en-GB"/>
        </w:rPr>
        <w:t xml:space="preserve"> </w:t>
      </w:r>
      <w:r w:rsidRPr="003C2A0B">
        <w:rPr>
          <w:lang w:val="en-GB"/>
        </w:rPr>
        <w:t>promotion</w:t>
      </w:r>
      <w:r w:rsidRPr="003C2A0B">
        <w:rPr>
          <w:spacing w:val="-2"/>
          <w:lang w:val="en-GB"/>
        </w:rPr>
        <w:t xml:space="preserve"> </w:t>
      </w:r>
      <w:r w:rsidRPr="003C2A0B">
        <w:rPr>
          <w:lang w:val="en-GB"/>
        </w:rPr>
        <w:t>of</w:t>
      </w:r>
      <w:r w:rsidRPr="003C2A0B">
        <w:rPr>
          <w:spacing w:val="-2"/>
          <w:lang w:val="en-GB"/>
        </w:rPr>
        <w:t xml:space="preserve"> </w:t>
      </w:r>
      <w:r w:rsidRPr="003C2A0B">
        <w:rPr>
          <w:lang w:val="en-GB"/>
        </w:rPr>
        <w:t>the role</w:t>
      </w:r>
      <w:r w:rsidRPr="003C2A0B">
        <w:rPr>
          <w:spacing w:val="-4"/>
          <w:lang w:val="en-GB"/>
        </w:rPr>
        <w:t xml:space="preserve"> </w:t>
      </w:r>
      <w:r w:rsidRPr="003C2A0B">
        <w:rPr>
          <w:lang w:val="en-GB"/>
        </w:rPr>
        <w:t>and</w:t>
      </w:r>
      <w:r w:rsidRPr="003C2A0B">
        <w:rPr>
          <w:spacing w:val="-2"/>
          <w:lang w:val="en-GB"/>
        </w:rPr>
        <w:t xml:space="preserve"> </w:t>
      </w:r>
      <w:r w:rsidRPr="003C2A0B">
        <w:rPr>
          <w:lang w:val="en-GB"/>
        </w:rPr>
        <w:t>work</w:t>
      </w:r>
      <w:r w:rsidRPr="003C2A0B">
        <w:rPr>
          <w:spacing w:val="-3"/>
          <w:lang w:val="en-GB"/>
        </w:rPr>
        <w:t xml:space="preserve"> </w:t>
      </w:r>
      <w:r w:rsidRPr="003C2A0B">
        <w:rPr>
          <w:lang w:val="en-GB"/>
        </w:rPr>
        <w:t>of</w:t>
      </w:r>
      <w:r w:rsidRPr="003C2A0B">
        <w:rPr>
          <w:spacing w:val="-2"/>
          <w:lang w:val="en-GB"/>
        </w:rPr>
        <w:t xml:space="preserve"> </w:t>
      </w:r>
      <w:r w:rsidRPr="003C2A0B">
        <w:rPr>
          <w:lang w:val="en-GB"/>
        </w:rPr>
        <w:t>educational</w:t>
      </w:r>
      <w:r w:rsidRPr="003C2A0B">
        <w:rPr>
          <w:spacing w:val="-4"/>
          <w:lang w:val="en-GB"/>
        </w:rPr>
        <w:t xml:space="preserve"> </w:t>
      </w:r>
      <w:r w:rsidRPr="003C2A0B">
        <w:rPr>
          <w:lang w:val="en-GB"/>
        </w:rPr>
        <w:t>psychologists</w:t>
      </w:r>
      <w:r w:rsidRPr="003C2A0B">
        <w:rPr>
          <w:spacing w:val="-3"/>
          <w:lang w:val="en-GB"/>
        </w:rPr>
        <w:t xml:space="preserve"> </w:t>
      </w:r>
      <w:r w:rsidRPr="003C2A0B">
        <w:rPr>
          <w:lang w:val="en-GB"/>
        </w:rPr>
        <w:t>through</w:t>
      </w:r>
      <w:r w:rsidRPr="003C2A0B">
        <w:rPr>
          <w:spacing w:val="-2"/>
          <w:lang w:val="en-GB"/>
        </w:rPr>
        <w:t xml:space="preserve"> </w:t>
      </w:r>
      <w:r w:rsidRPr="003C2A0B">
        <w:rPr>
          <w:lang w:val="en-GB"/>
        </w:rPr>
        <w:t>the promotion of the AEP as a professional association</w:t>
      </w:r>
    </w:p>
    <w:p w14:paraId="4C2F2D04" w14:textId="77777777" w:rsidR="00394173" w:rsidRPr="003C2A0B" w:rsidRDefault="00000000">
      <w:pPr>
        <w:pStyle w:val="ListParagraph"/>
        <w:numPr>
          <w:ilvl w:val="1"/>
          <w:numId w:val="1"/>
        </w:numPr>
        <w:tabs>
          <w:tab w:val="left" w:pos="424"/>
        </w:tabs>
        <w:spacing w:before="240" w:line="273" w:lineRule="auto"/>
        <w:ind w:left="100" w:right="289" w:firstLine="0"/>
        <w:rPr>
          <w:lang w:val="en-GB"/>
        </w:rPr>
      </w:pPr>
      <w:r w:rsidRPr="003C2A0B">
        <w:rPr>
          <w:lang w:val="en-GB"/>
        </w:rPr>
        <w:t>Promote the</w:t>
      </w:r>
      <w:r w:rsidRPr="003C2A0B">
        <w:rPr>
          <w:spacing w:val="-3"/>
          <w:lang w:val="en-GB"/>
        </w:rPr>
        <w:t xml:space="preserve"> </w:t>
      </w:r>
      <w:r w:rsidRPr="003C2A0B">
        <w:rPr>
          <w:lang w:val="en-GB"/>
        </w:rPr>
        <w:t>policies</w:t>
      </w:r>
      <w:r w:rsidRPr="003C2A0B">
        <w:rPr>
          <w:spacing w:val="-3"/>
          <w:lang w:val="en-GB"/>
        </w:rPr>
        <w:t xml:space="preserve"> </w:t>
      </w:r>
      <w:r w:rsidRPr="003C2A0B">
        <w:rPr>
          <w:lang w:val="en-GB"/>
        </w:rPr>
        <w:t>of</w:t>
      </w:r>
      <w:r w:rsidRPr="003C2A0B">
        <w:rPr>
          <w:spacing w:val="-3"/>
          <w:lang w:val="en-GB"/>
        </w:rPr>
        <w:t xml:space="preserve"> </w:t>
      </w:r>
      <w:r w:rsidRPr="003C2A0B">
        <w:rPr>
          <w:lang w:val="en-GB"/>
        </w:rPr>
        <w:t>the AEP</w:t>
      </w:r>
      <w:r w:rsidRPr="003C2A0B">
        <w:rPr>
          <w:spacing w:val="-2"/>
          <w:lang w:val="en-GB"/>
        </w:rPr>
        <w:t xml:space="preserve"> </w:t>
      </w:r>
      <w:r w:rsidRPr="003C2A0B">
        <w:rPr>
          <w:lang w:val="en-GB"/>
        </w:rPr>
        <w:t>and</w:t>
      </w:r>
      <w:r w:rsidRPr="003C2A0B">
        <w:rPr>
          <w:spacing w:val="-4"/>
          <w:lang w:val="en-GB"/>
        </w:rPr>
        <w:t xml:space="preserve"> </w:t>
      </w:r>
      <w:r w:rsidRPr="003C2A0B">
        <w:rPr>
          <w:lang w:val="en-GB"/>
        </w:rPr>
        <w:t>the</w:t>
      </w:r>
      <w:r w:rsidRPr="003C2A0B">
        <w:rPr>
          <w:spacing w:val="-3"/>
          <w:lang w:val="en-GB"/>
        </w:rPr>
        <w:t xml:space="preserve"> </w:t>
      </w:r>
      <w:r w:rsidRPr="003C2A0B">
        <w:rPr>
          <w:lang w:val="en-GB"/>
        </w:rPr>
        <w:t>public</w:t>
      </w:r>
      <w:r w:rsidRPr="003C2A0B">
        <w:rPr>
          <w:spacing w:val="-5"/>
          <w:lang w:val="en-GB"/>
        </w:rPr>
        <w:t xml:space="preserve"> </w:t>
      </w:r>
      <w:r w:rsidRPr="003C2A0B">
        <w:rPr>
          <w:lang w:val="en-GB"/>
        </w:rPr>
        <w:t>image</w:t>
      </w:r>
      <w:r w:rsidRPr="003C2A0B">
        <w:rPr>
          <w:spacing w:val="-3"/>
          <w:lang w:val="en-GB"/>
        </w:rPr>
        <w:t xml:space="preserve"> </w:t>
      </w:r>
      <w:r w:rsidRPr="003C2A0B">
        <w:rPr>
          <w:lang w:val="en-GB"/>
        </w:rPr>
        <w:t>of</w:t>
      </w:r>
      <w:r w:rsidRPr="003C2A0B">
        <w:rPr>
          <w:spacing w:val="-3"/>
          <w:lang w:val="en-GB"/>
        </w:rPr>
        <w:t xml:space="preserve"> </w:t>
      </w:r>
      <w:r w:rsidRPr="003C2A0B">
        <w:rPr>
          <w:lang w:val="en-GB"/>
        </w:rPr>
        <w:t>educational</w:t>
      </w:r>
      <w:r w:rsidRPr="003C2A0B">
        <w:rPr>
          <w:spacing w:val="-2"/>
          <w:lang w:val="en-GB"/>
        </w:rPr>
        <w:t xml:space="preserve"> </w:t>
      </w:r>
      <w:r w:rsidRPr="003C2A0B">
        <w:rPr>
          <w:lang w:val="en-GB"/>
        </w:rPr>
        <w:t>psychologists</w:t>
      </w:r>
      <w:r w:rsidRPr="003C2A0B">
        <w:rPr>
          <w:spacing w:val="-3"/>
          <w:lang w:val="en-GB"/>
        </w:rPr>
        <w:t xml:space="preserve"> </w:t>
      </w:r>
      <w:r w:rsidRPr="003C2A0B">
        <w:rPr>
          <w:lang w:val="en-GB"/>
        </w:rPr>
        <w:t>as</w:t>
      </w:r>
      <w:r w:rsidRPr="003C2A0B">
        <w:rPr>
          <w:spacing w:val="-3"/>
          <w:lang w:val="en-GB"/>
        </w:rPr>
        <w:t xml:space="preserve"> </w:t>
      </w:r>
      <w:r w:rsidRPr="003C2A0B">
        <w:rPr>
          <w:lang w:val="en-GB"/>
        </w:rPr>
        <w:t>agreed</w:t>
      </w:r>
      <w:r w:rsidRPr="003C2A0B">
        <w:rPr>
          <w:spacing w:val="-3"/>
          <w:lang w:val="en-GB"/>
        </w:rPr>
        <w:t xml:space="preserve"> </w:t>
      </w:r>
      <w:r w:rsidRPr="003C2A0B">
        <w:rPr>
          <w:lang w:val="en-GB"/>
        </w:rPr>
        <w:t>by the NEC.</w:t>
      </w:r>
    </w:p>
    <w:p w14:paraId="29AFDD17" w14:textId="77777777" w:rsidR="00394173" w:rsidRPr="003C2A0B" w:rsidRDefault="00000000">
      <w:pPr>
        <w:pStyle w:val="ListParagraph"/>
        <w:numPr>
          <w:ilvl w:val="1"/>
          <w:numId w:val="1"/>
        </w:numPr>
        <w:tabs>
          <w:tab w:val="left" w:pos="424"/>
        </w:tabs>
        <w:spacing w:before="77" w:line="273" w:lineRule="auto"/>
        <w:ind w:left="100" w:right="346" w:firstLine="0"/>
        <w:rPr>
          <w:lang w:val="en-GB"/>
        </w:rPr>
      </w:pPr>
      <w:r w:rsidRPr="003C2A0B">
        <w:rPr>
          <w:lang w:val="en-GB"/>
        </w:rPr>
        <w:t>Respond</w:t>
      </w:r>
      <w:r w:rsidRPr="003C2A0B">
        <w:rPr>
          <w:spacing w:val="-3"/>
          <w:lang w:val="en-GB"/>
        </w:rPr>
        <w:t xml:space="preserve"> </w:t>
      </w:r>
      <w:r w:rsidRPr="003C2A0B">
        <w:rPr>
          <w:lang w:val="en-GB"/>
        </w:rPr>
        <w:t>positively</w:t>
      </w:r>
      <w:r w:rsidRPr="003C2A0B">
        <w:rPr>
          <w:spacing w:val="-2"/>
          <w:lang w:val="en-GB"/>
        </w:rPr>
        <w:t xml:space="preserve"> </w:t>
      </w:r>
      <w:r w:rsidRPr="003C2A0B">
        <w:rPr>
          <w:lang w:val="en-GB"/>
        </w:rPr>
        <w:t>and</w:t>
      </w:r>
      <w:r w:rsidRPr="003C2A0B">
        <w:rPr>
          <w:spacing w:val="-3"/>
          <w:lang w:val="en-GB"/>
        </w:rPr>
        <w:t xml:space="preserve"> </w:t>
      </w:r>
      <w:r w:rsidRPr="003C2A0B">
        <w:rPr>
          <w:lang w:val="en-GB"/>
        </w:rPr>
        <w:t>constructively</w:t>
      </w:r>
      <w:r w:rsidRPr="003C2A0B">
        <w:rPr>
          <w:spacing w:val="-2"/>
          <w:lang w:val="en-GB"/>
        </w:rPr>
        <w:t xml:space="preserve"> </w:t>
      </w:r>
      <w:r w:rsidRPr="003C2A0B">
        <w:rPr>
          <w:lang w:val="en-GB"/>
        </w:rPr>
        <w:t>to</w:t>
      </w:r>
      <w:r w:rsidRPr="003C2A0B">
        <w:rPr>
          <w:spacing w:val="-3"/>
          <w:lang w:val="en-GB"/>
        </w:rPr>
        <w:t xml:space="preserve"> </w:t>
      </w:r>
      <w:r w:rsidRPr="003C2A0B">
        <w:rPr>
          <w:lang w:val="en-GB"/>
        </w:rPr>
        <w:t>specific</w:t>
      </w:r>
      <w:r w:rsidRPr="003C2A0B">
        <w:rPr>
          <w:spacing w:val="-4"/>
          <w:lang w:val="en-GB"/>
        </w:rPr>
        <w:t xml:space="preserve"> </w:t>
      </w:r>
      <w:r w:rsidRPr="003C2A0B">
        <w:rPr>
          <w:lang w:val="en-GB"/>
        </w:rPr>
        <w:t>requests</w:t>
      </w:r>
      <w:r w:rsidRPr="003C2A0B">
        <w:rPr>
          <w:spacing w:val="-2"/>
          <w:lang w:val="en-GB"/>
        </w:rPr>
        <w:t xml:space="preserve"> </w:t>
      </w:r>
      <w:r w:rsidRPr="003C2A0B">
        <w:rPr>
          <w:lang w:val="en-GB"/>
        </w:rPr>
        <w:t>for</w:t>
      </w:r>
      <w:r w:rsidRPr="003C2A0B">
        <w:rPr>
          <w:spacing w:val="-2"/>
          <w:lang w:val="en-GB"/>
        </w:rPr>
        <w:t xml:space="preserve"> </w:t>
      </w:r>
      <w:r w:rsidRPr="003C2A0B">
        <w:rPr>
          <w:lang w:val="en-GB"/>
        </w:rPr>
        <w:t>information</w:t>
      </w:r>
      <w:r w:rsidRPr="003C2A0B">
        <w:rPr>
          <w:spacing w:val="-3"/>
          <w:lang w:val="en-GB"/>
        </w:rPr>
        <w:t xml:space="preserve"> </w:t>
      </w:r>
      <w:r w:rsidRPr="003C2A0B">
        <w:rPr>
          <w:lang w:val="en-GB"/>
        </w:rPr>
        <w:t>about the</w:t>
      </w:r>
      <w:r w:rsidRPr="003C2A0B">
        <w:rPr>
          <w:spacing w:val="-2"/>
          <w:lang w:val="en-GB"/>
        </w:rPr>
        <w:t xml:space="preserve"> </w:t>
      </w:r>
      <w:r w:rsidRPr="003C2A0B">
        <w:rPr>
          <w:lang w:val="en-GB"/>
        </w:rPr>
        <w:t>policies</w:t>
      </w:r>
      <w:r w:rsidRPr="003C2A0B">
        <w:rPr>
          <w:spacing w:val="-2"/>
          <w:lang w:val="en-GB"/>
        </w:rPr>
        <w:t xml:space="preserve"> </w:t>
      </w:r>
      <w:r w:rsidRPr="003C2A0B">
        <w:rPr>
          <w:lang w:val="en-GB"/>
        </w:rPr>
        <w:t>of the AEP as appropriate.</w:t>
      </w:r>
    </w:p>
    <w:p w14:paraId="5AC1968B" w14:textId="77777777" w:rsidR="00394173" w:rsidRPr="003C2A0B" w:rsidRDefault="00000000">
      <w:pPr>
        <w:pStyle w:val="ListParagraph"/>
        <w:numPr>
          <w:ilvl w:val="1"/>
          <w:numId w:val="1"/>
        </w:numPr>
        <w:tabs>
          <w:tab w:val="left" w:pos="424"/>
        </w:tabs>
        <w:spacing w:before="2" w:line="278" w:lineRule="auto"/>
        <w:ind w:left="100" w:right="427" w:firstLine="0"/>
        <w:rPr>
          <w:lang w:val="en-GB"/>
        </w:rPr>
      </w:pPr>
      <w:r w:rsidRPr="003C2A0B">
        <w:rPr>
          <w:lang w:val="en-GB"/>
        </w:rPr>
        <w:t>Ensure</w:t>
      </w:r>
      <w:r w:rsidRPr="003C2A0B">
        <w:rPr>
          <w:spacing w:val="-3"/>
          <w:lang w:val="en-GB"/>
        </w:rPr>
        <w:t xml:space="preserve"> </w:t>
      </w:r>
      <w:r w:rsidRPr="003C2A0B">
        <w:rPr>
          <w:lang w:val="en-GB"/>
        </w:rPr>
        <w:t>that Acts</w:t>
      </w:r>
      <w:r w:rsidRPr="003C2A0B">
        <w:rPr>
          <w:spacing w:val="-3"/>
          <w:lang w:val="en-GB"/>
        </w:rPr>
        <w:t xml:space="preserve"> </w:t>
      </w:r>
      <w:r w:rsidRPr="003C2A0B">
        <w:rPr>
          <w:lang w:val="en-GB"/>
        </w:rPr>
        <w:t>of Parliament,</w:t>
      </w:r>
      <w:r w:rsidRPr="003C2A0B">
        <w:rPr>
          <w:spacing w:val="-6"/>
          <w:lang w:val="en-GB"/>
        </w:rPr>
        <w:t xml:space="preserve"> </w:t>
      </w:r>
      <w:r w:rsidRPr="003C2A0B">
        <w:rPr>
          <w:lang w:val="en-GB"/>
        </w:rPr>
        <w:t>Court</w:t>
      </w:r>
      <w:r w:rsidRPr="003C2A0B">
        <w:rPr>
          <w:spacing w:val="-6"/>
          <w:lang w:val="en-GB"/>
        </w:rPr>
        <w:t xml:space="preserve"> </w:t>
      </w:r>
      <w:r w:rsidRPr="003C2A0B">
        <w:rPr>
          <w:lang w:val="en-GB"/>
        </w:rPr>
        <w:t>decisions,</w:t>
      </w:r>
      <w:r w:rsidRPr="003C2A0B">
        <w:rPr>
          <w:spacing w:val="-1"/>
          <w:lang w:val="en-GB"/>
        </w:rPr>
        <w:t xml:space="preserve"> </w:t>
      </w:r>
      <w:r w:rsidRPr="003C2A0B">
        <w:rPr>
          <w:lang w:val="en-GB"/>
        </w:rPr>
        <w:t>Government</w:t>
      </w:r>
      <w:r w:rsidRPr="003C2A0B">
        <w:rPr>
          <w:spacing w:val="-5"/>
          <w:lang w:val="en-GB"/>
        </w:rPr>
        <w:t xml:space="preserve"> </w:t>
      </w:r>
      <w:r w:rsidRPr="003C2A0B">
        <w:rPr>
          <w:lang w:val="en-GB"/>
        </w:rPr>
        <w:t>briefings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circulars</w:t>
      </w:r>
      <w:r w:rsidRPr="003C2A0B">
        <w:rPr>
          <w:spacing w:val="-4"/>
          <w:lang w:val="en-GB"/>
        </w:rPr>
        <w:t xml:space="preserve"> </w:t>
      </w:r>
      <w:r w:rsidRPr="003C2A0B">
        <w:rPr>
          <w:lang w:val="en-GB"/>
        </w:rPr>
        <w:t>and</w:t>
      </w:r>
      <w:r w:rsidRPr="003C2A0B">
        <w:rPr>
          <w:spacing w:val="-4"/>
          <w:lang w:val="en-GB"/>
        </w:rPr>
        <w:t xml:space="preserve"> </w:t>
      </w:r>
      <w:r w:rsidRPr="003C2A0B">
        <w:rPr>
          <w:lang w:val="en-GB"/>
        </w:rPr>
        <w:t>other relevant documentation are monitored and brought to the attention of NEC.</w:t>
      </w:r>
    </w:p>
    <w:p w14:paraId="4FB92E82" w14:textId="77777777" w:rsidR="00394173" w:rsidRPr="003C2A0B" w:rsidRDefault="00000000">
      <w:pPr>
        <w:pStyle w:val="ListParagraph"/>
        <w:numPr>
          <w:ilvl w:val="1"/>
          <w:numId w:val="1"/>
        </w:numPr>
        <w:tabs>
          <w:tab w:val="left" w:pos="424"/>
        </w:tabs>
        <w:spacing w:line="273" w:lineRule="auto"/>
        <w:ind w:left="100" w:right="337" w:firstLine="0"/>
        <w:rPr>
          <w:lang w:val="en-GB"/>
        </w:rPr>
      </w:pPr>
      <w:r w:rsidRPr="003C2A0B">
        <w:rPr>
          <w:lang w:val="en-GB"/>
        </w:rPr>
        <w:t>Represent</w:t>
      </w:r>
      <w:r w:rsidRPr="003C2A0B">
        <w:rPr>
          <w:spacing w:val="-6"/>
          <w:lang w:val="en-GB"/>
        </w:rPr>
        <w:t xml:space="preserve"> </w:t>
      </w:r>
      <w:r w:rsidRPr="003C2A0B">
        <w:rPr>
          <w:lang w:val="en-GB"/>
        </w:rPr>
        <w:t>the</w:t>
      </w:r>
      <w:r w:rsidRPr="003C2A0B">
        <w:rPr>
          <w:spacing w:val="-3"/>
          <w:lang w:val="en-GB"/>
        </w:rPr>
        <w:t xml:space="preserve"> </w:t>
      </w:r>
      <w:r w:rsidRPr="003C2A0B">
        <w:rPr>
          <w:lang w:val="en-GB"/>
        </w:rPr>
        <w:t>Association</w:t>
      </w:r>
      <w:r w:rsidRPr="003C2A0B">
        <w:rPr>
          <w:spacing w:val="-4"/>
          <w:lang w:val="en-GB"/>
        </w:rPr>
        <w:t xml:space="preserve"> </w:t>
      </w:r>
      <w:r w:rsidRPr="003C2A0B">
        <w:rPr>
          <w:lang w:val="en-GB"/>
        </w:rPr>
        <w:t>on</w:t>
      </w:r>
      <w:r w:rsidRPr="003C2A0B">
        <w:rPr>
          <w:spacing w:val="-4"/>
          <w:lang w:val="en-GB"/>
        </w:rPr>
        <w:t xml:space="preserve"> </w:t>
      </w:r>
      <w:r w:rsidRPr="003C2A0B">
        <w:rPr>
          <w:lang w:val="en-GB"/>
        </w:rPr>
        <w:t>outside</w:t>
      </w:r>
      <w:r w:rsidRPr="003C2A0B">
        <w:rPr>
          <w:spacing w:val="-3"/>
          <w:lang w:val="en-GB"/>
        </w:rPr>
        <w:t xml:space="preserve"> </w:t>
      </w:r>
      <w:r w:rsidRPr="003C2A0B">
        <w:rPr>
          <w:lang w:val="en-GB"/>
        </w:rPr>
        <w:t>bodies,</w:t>
      </w:r>
      <w:r w:rsidRPr="003C2A0B">
        <w:rPr>
          <w:spacing w:val="-1"/>
          <w:lang w:val="en-GB"/>
        </w:rPr>
        <w:t xml:space="preserve"> </w:t>
      </w:r>
      <w:r w:rsidRPr="003C2A0B">
        <w:rPr>
          <w:lang w:val="en-GB"/>
        </w:rPr>
        <w:t>working</w:t>
      </w:r>
      <w:r w:rsidRPr="003C2A0B">
        <w:rPr>
          <w:spacing w:val="-2"/>
          <w:lang w:val="en-GB"/>
        </w:rPr>
        <w:t xml:space="preserve"> </w:t>
      </w:r>
      <w:r w:rsidRPr="003C2A0B">
        <w:rPr>
          <w:lang w:val="en-GB"/>
        </w:rPr>
        <w:t>groups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conferences</w:t>
      </w:r>
      <w:r w:rsidRPr="003C2A0B">
        <w:rPr>
          <w:spacing w:val="-3"/>
          <w:lang w:val="en-GB"/>
        </w:rPr>
        <w:t xml:space="preserve"> </w:t>
      </w:r>
      <w:r w:rsidRPr="003C2A0B">
        <w:rPr>
          <w:lang w:val="en-GB"/>
        </w:rPr>
        <w:t>as requested</w:t>
      </w:r>
      <w:r w:rsidRPr="003C2A0B">
        <w:rPr>
          <w:spacing w:val="-4"/>
          <w:lang w:val="en-GB"/>
        </w:rPr>
        <w:t xml:space="preserve"> </w:t>
      </w:r>
      <w:r w:rsidRPr="003C2A0B">
        <w:rPr>
          <w:lang w:val="en-GB"/>
        </w:rPr>
        <w:t>by the NEC.</w:t>
      </w:r>
    </w:p>
    <w:p w14:paraId="0E3A0D2B" w14:textId="77777777" w:rsidR="00394173" w:rsidRPr="003C2A0B" w:rsidRDefault="00000000">
      <w:pPr>
        <w:pStyle w:val="ListParagraph"/>
        <w:numPr>
          <w:ilvl w:val="1"/>
          <w:numId w:val="1"/>
        </w:numPr>
        <w:tabs>
          <w:tab w:val="left" w:pos="424"/>
        </w:tabs>
        <w:spacing w:before="4" w:line="276" w:lineRule="auto"/>
        <w:ind w:left="100" w:right="328" w:firstLine="0"/>
        <w:rPr>
          <w:lang w:val="en-GB"/>
        </w:rPr>
      </w:pPr>
      <w:r w:rsidRPr="003C2A0B">
        <w:rPr>
          <w:lang w:val="en-GB"/>
        </w:rPr>
        <w:t>To</w:t>
      </w:r>
      <w:r w:rsidRPr="003C2A0B">
        <w:rPr>
          <w:spacing w:val="-2"/>
          <w:lang w:val="en-GB"/>
        </w:rPr>
        <w:t xml:space="preserve"> </w:t>
      </w:r>
      <w:r w:rsidRPr="003C2A0B">
        <w:rPr>
          <w:lang w:val="en-GB"/>
        </w:rPr>
        <w:t>act</w:t>
      </w:r>
      <w:r w:rsidRPr="003C2A0B">
        <w:rPr>
          <w:spacing w:val="-3"/>
          <w:lang w:val="en-GB"/>
        </w:rPr>
        <w:t xml:space="preserve"> </w:t>
      </w:r>
      <w:r w:rsidRPr="003C2A0B">
        <w:rPr>
          <w:lang w:val="en-GB"/>
        </w:rPr>
        <w:t>as</w:t>
      </w:r>
      <w:r w:rsidRPr="003C2A0B">
        <w:rPr>
          <w:spacing w:val="-1"/>
          <w:lang w:val="en-GB"/>
        </w:rPr>
        <w:t xml:space="preserve"> </w:t>
      </w:r>
      <w:r w:rsidRPr="003C2A0B">
        <w:rPr>
          <w:lang w:val="en-GB"/>
        </w:rPr>
        <w:t>a</w:t>
      </w:r>
      <w:r w:rsidRPr="003C2A0B">
        <w:rPr>
          <w:spacing w:val="-1"/>
          <w:lang w:val="en-GB"/>
        </w:rPr>
        <w:t xml:space="preserve"> </w:t>
      </w:r>
      <w:r w:rsidRPr="003C2A0B">
        <w:rPr>
          <w:lang w:val="en-GB"/>
        </w:rPr>
        <w:t>spokesperson</w:t>
      </w:r>
      <w:r w:rsidRPr="003C2A0B">
        <w:rPr>
          <w:spacing w:val="-2"/>
          <w:lang w:val="en-GB"/>
        </w:rPr>
        <w:t xml:space="preserve"> </w:t>
      </w:r>
      <w:r w:rsidRPr="003C2A0B">
        <w:rPr>
          <w:lang w:val="en-GB"/>
        </w:rPr>
        <w:t>for</w:t>
      </w:r>
      <w:r w:rsidRPr="003C2A0B">
        <w:rPr>
          <w:spacing w:val="-1"/>
          <w:lang w:val="en-GB"/>
        </w:rPr>
        <w:t xml:space="preserve"> </w:t>
      </w:r>
      <w:r w:rsidRPr="003C2A0B">
        <w:rPr>
          <w:lang w:val="en-GB"/>
        </w:rPr>
        <w:t>the</w:t>
      </w:r>
      <w:r w:rsidRPr="003C2A0B">
        <w:rPr>
          <w:spacing w:val="-1"/>
          <w:lang w:val="en-GB"/>
        </w:rPr>
        <w:t xml:space="preserve"> </w:t>
      </w:r>
      <w:r w:rsidRPr="003C2A0B">
        <w:rPr>
          <w:lang w:val="en-GB"/>
        </w:rPr>
        <w:t>AEP and</w:t>
      </w:r>
      <w:r w:rsidRPr="003C2A0B">
        <w:rPr>
          <w:spacing w:val="-2"/>
          <w:lang w:val="en-GB"/>
        </w:rPr>
        <w:t xml:space="preserve"> </w:t>
      </w:r>
      <w:r w:rsidRPr="003C2A0B">
        <w:rPr>
          <w:lang w:val="en-GB"/>
        </w:rPr>
        <w:t>ensure</w:t>
      </w:r>
      <w:r w:rsidRPr="003C2A0B">
        <w:rPr>
          <w:spacing w:val="-1"/>
          <w:lang w:val="en-GB"/>
        </w:rPr>
        <w:t xml:space="preserve"> </w:t>
      </w:r>
      <w:r w:rsidRPr="003C2A0B">
        <w:rPr>
          <w:lang w:val="en-GB"/>
        </w:rPr>
        <w:t>that</w:t>
      </w:r>
      <w:r w:rsidRPr="003C2A0B">
        <w:rPr>
          <w:spacing w:val="-4"/>
          <w:lang w:val="en-GB"/>
        </w:rPr>
        <w:t xml:space="preserve"> </w:t>
      </w:r>
      <w:r w:rsidRPr="003C2A0B">
        <w:rPr>
          <w:lang w:val="en-GB"/>
        </w:rPr>
        <w:t>the</w:t>
      </w:r>
      <w:r w:rsidRPr="003C2A0B">
        <w:rPr>
          <w:spacing w:val="-1"/>
          <w:lang w:val="en-GB"/>
        </w:rPr>
        <w:t xml:space="preserve"> </w:t>
      </w:r>
      <w:r w:rsidRPr="003C2A0B">
        <w:rPr>
          <w:lang w:val="en-GB"/>
        </w:rPr>
        <w:t>AEP’s</w:t>
      </w:r>
      <w:r w:rsidRPr="003C2A0B">
        <w:rPr>
          <w:spacing w:val="-1"/>
          <w:lang w:val="en-GB"/>
        </w:rPr>
        <w:t xml:space="preserve"> </w:t>
      </w:r>
      <w:r w:rsidRPr="003C2A0B">
        <w:rPr>
          <w:lang w:val="en-GB"/>
        </w:rPr>
        <w:t>views</w:t>
      </w:r>
      <w:r w:rsidRPr="003C2A0B">
        <w:rPr>
          <w:spacing w:val="-1"/>
          <w:lang w:val="en-GB"/>
        </w:rPr>
        <w:t xml:space="preserve"> </w:t>
      </w:r>
      <w:r w:rsidRPr="003C2A0B">
        <w:rPr>
          <w:lang w:val="en-GB"/>
        </w:rPr>
        <w:t>and</w:t>
      </w:r>
      <w:r w:rsidRPr="003C2A0B">
        <w:rPr>
          <w:spacing w:val="-2"/>
          <w:lang w:val="en-GB"/>
        </w:rPr>
        <w:t xml:space="preserve"> </w:t>
      </w:r>
      <w:r w:rsidRPr="003C2A0B">
        <w:rPr>
          <w:lang w:val="en-GB"/>
        </w:rPr>
        <w:t>advice</w:t>
      </w:r>
      <w:r w:rsidRPr="003C2A0B">
        <w:rPr>
          <w:spacing w:val="-1"/>
          <w:lang w:val="en-GB"/>
        </w:rPr>
        <w:t xml:space="preserve"> </w:t>
      </w:r>
      <w:r w:rsidRPr="003C2A0B">
        <w:rPr>
          <w:lang w:val="en-GB"/>
        </w:rPr>
        <w:t>on</w:t>
      </w:r>
      <w:r w:rsidRPr="003C2A0B">
        <w:rPr>
          <w:spacing w:val="-2"/>
          <w:lang w:val="en-GB"/>
        </w:rPr>
        <w:t xml:space="preserve"> </w:t>
      </w:r>
      <w:r w:rsidRPr="003C2A0B">
        <w:rPr>
          <w:lang w:val="en-GB"/>
        </w:rPr>
        <w:t>matters</w:t>
      </w:r>
      <w:r w:rsidRPr="003C2A0B">
        <w:rPr>
          <w:spacing w:val="-1"/>
          <w:lang w:val="en-GB"/>
        </w:rPr>
        <w:t xml:space="preserve"> </w:t>
      </w:r>
      <w:r w:rsidRPr="003C2A0B">
        <w:rPr>
          <w:lang w:val="en-GB"/>
        </w:rPr>
        <w:t>of concern to the profession of educational psychology are made known at all levels of national government; local government and other public and private bodies concerned psychological and educational matters.</w:t>
      </w:r>
    </w:p>
    <w:p w14:paraId="6417D93A" w14:textId="77777777" w:rsidR="00394173" w:rsidRPr="003C2A0B" w:rsidRDefault="00000000">
      <w:pPr>
        <w:pStyle w:val="ListParagraph"/>
        <w:numPr>
          <w:ilvl w:val="1"/>
          <w:numId w:val="1"/>
        </w:numPr>
        <w:tabs>
          <w:tab w:val="left" w:pos="424"/>
        </w:tabs>
        <w:spacing w:line="267" w:lineRule="exact"/>
        <w:ind w:left="424" w:hanging="324"/>
        <w:rPr>
          <w:lang w:val="en-GB"/>
        </w:rPr>
      </w:pPr>
      <w:r w:rsidRPr="003C2A0B">
        <w:rPr>
          <w:lang w:val="en-GB"/>
        </w:rPr>
        <w:t>To</w:t>
      </w:r>
      <w:r w:rsidRPr="003C2A0B">
        <w:rPr>
          <w:spacing w:val="-4"/>
          <w:lang w:val="en-GB"/>
        </w:rPr>
        <w:t xml:space="preserve"> </w:t>
      </w:r>
      <w:r w:rsidRPr="003C2A0B">
        <w:rPr>
          <w:lang w:val="en-GB"/>
        </w:rPr>
        <w:t>act</w:t>
      </w:r>
      <w:r w:rsidRPr="003C2A0B">
        <w:rPr>
          <w:spacing w:val="-5"/>
          <w:lang w:val="en-GB"/>
        </w:rPr>
        <w:t xml:space="preserve"> </w:t>
      </w:r>
      <w:r w:rsidRPr="003C2A0B">
        <w:rPr>
          <w:lang w:val="en-GB"/>
        </w:rPr>
        <w:t>as</w:t>
      </w:r>
      <w:r w:rsidRPr="003C2A0B">
        <w:rPr>
          <w:spacing w:val="-3"/>
          <w:lang w:val="en-GB"/>
        </w:rPr>
        <w:t xml:space="preserve"> </w:t>
      </w:r>
      <w:r w:rsidRPr="003C2A0B">
        <w:rPr>
          <w:lang w:val="en-GB"/>
        </w:rPr>
        <w:t>a</w:t>
      </w:r>
      <w:r w:rsidRPr="003C2A0B">
        <w:rPr>
          <w:spacing w:val="-3"/>
          <w:lang w:val="en-GB"/>
        </w:rPr>
        <w:t xml:space="preserve"> </w:t>
      </w:r>
      <w:r w:rsidRPr="003C2A0B">
        <w:rPr>
          <w:lang w:val="en-GB"/>
        </w:rPr>
        <w:t>spokesperson</w:t>
      </w:r>
      <w:r w:rsidRPr="003C2A0B">
        <w:rPr>
          <w:spacing w:val="-4"/>
          <w:lang w:val="en-GB"/>
        </w:rPr>
        <w:t xml:space="preserve"> </w:t>
      </w:r>
      <w:r w:rsidRPr="003C2A0B">
        <w:rPr>
          <w:lang w:val="en-GB"/>
        </w:rPr>
        <w:t>for</w:t>
      </w:r>
      <w:r w:rsidRPr="003C2A0B">
        <w:rPr>
          <w:spacing w:val="-3"/>
          <w:lang w:val="en-GB"/>
        </w:rPr>
        <w:t xml:space="preserve"> </w:t>
      </w:r>
      <w:r w:rsidRPr="003C2A0B">
        <w:rPr>
          <w:lang w:val="en-GB"/>
        </w:rPr>
        <w:t>the AEP</w:t>
      </w:r>
      <w:r w:rsidRPr="003C2A0B">
        <w:rPr>
          <w:spacing w:val="-3"/>
          <w:lang w:val="en-GB"/>
        </w:rPr>
        <w:t xml:space="preserve"> </w:t>
      </w:r>
      <w:r w:rsidRPr="003C2A0B">
        <w:rPr>
          <w:lang w:val="en-GB"/>
        </w:rPr>
        <w:t>within</w:t>
      </w:r>
      <w:r w:rsidRPr="003C2A0B">
        <w:rPr>
          <w:spacing w:val="-3"/>
          <w:lang w:val="en-GB"/>
        </w:rPr>
        <w:t xml:space="preserve"> </w:t>
      </w:r>
      <w:r w:rsidRPr="003C2A0B">
        <w:rPr>
          <w:lang w:val="en-GB"/>
        </w:rPr>
        <w:t>the</w:t>
      </w:r>
      <w:r w:rsidRPr="003C2A0B">
        <w:rPr>
          <w:spacing w:val="-3"/>
          <w:lang w:val="en-GB"/>
        </w:rPr>
        <w:t xml:space="preserve"> </w:t>
      </w:r>
      <w:r w:rsidRPr="003C2A0B">
        <w:rPr>
          <w:lang w:val="en-GB"/>
        </w:rPr>
        <w:t>media</w:t>
      </w:r>
      <w:r w:rsidRPr="003C2A0B">
        <w:rPr>
          <w:spacing w:val="-3"/>
          <w:lang w:val="en-GB"/>
        </w:rPr>
        <w:t xml:space="preserve"> </w:t>
      </w:r>
      <w:r w:rsidRPr="003C2A0B">
        <w:rPr>
          <w:lang w:val="en-GB"/>
        </w:rPr>
        <w:t>as</w:t>
      </w:r>
      <w:r w:rsidRPr="003C2A0B">
        <w:rPr>
          <w:spacing w:val="-3"/>
          <w:lang w:val="en-GB"/>
        </w:rPr>
        <w:t xml:space="preserve"> </w:t>
      </w:r>
      <w:r w:rsidRPr="003C2A0B">
        <w:rPr>
          <w:spacing w:val="-2"/>
          <w:lang w:val="en-GB"/>
        </w:rPr>
        <w:t>required.</w:t>
      </w:r>
    </w:p>
    <w:p w14:paraId="01F55F2A" w14:textId="77777777" w:rsidR="00394173" w:rsidRPr="003C2A0B" w:rsidRDefault="00394173">
      <w:pPr>
        <w:pStyle w:val="BodyText"/>
        <w:spacing w:before="62"/>
        <w:ind w:left="0"/>
        <w:rPr>
          <w:lang w:val="en-GB"/>
        </w:rPr>
      </w:pPr>
    </w:p>
    <w:p w14:paraId="3D50809C" w14:textId="77777777" w:rsidR="00394173" w:rsidRPr="003C2A0B" w:rsidRDefault="00000000">
      <w:pPr>
        <w:pStyle w:val="Heading1"/>
        <w:numPr>
          <w:ilvl w:val="0"/>
          <w:numId w:val="1"/>
        </w:numPr>
        <w:tabs>
          <w:tab w:val="left" w:pos="334"/>
        </w:tabs>
        <w:spacing w:before="1"/>
        <w:ind w:left="100" w:right="2796" w:firstLine="0"/>
        <w:rPr>
          <w:lang w:val="en-GB"/>
        </w:rPr>
      </w:pPr>
      <w:r w:rsidRPr="003C2A0B">
        <w:rPr>
          <w:lang w:val="en-GB"/>
        </w:rPr>
        <w:t>Working</w:t>
      </w:r>
      <w:r w:rsidRPr="003C2A0B">
        <w:rPr>
          <w:spacing w:val="-4"/>
          <w:lang w:val="en-GB"/>
        </w:rPr>
        <w:t xml:space="preserve"> </w:t>
      </w:r>
      <w:r w:rsidRPr="003C2A0B">
        <w:rPr>
          <w:lang w:val="en-GB"/>
        </w:rPr>
        <w:t>with</w:t>
      </w:r>
      <w:r w:rsidRPr="003C2A0B">
        <w:rPr>
          <w:spacing w:val="-4"/>
          <w:lang w:val="en-GB"/>
        </w:rPr>
        <w:t xml:space="preserve"> </w:t>
      </w:r>
      <w:r w:rsidRPr="003C2A0B">
        <w:rPr>
          <w:lang w:val="en-GB"/>
        </w:rPr>
        <w:t>Officers</w:t>
      </w:r>
      <w:r w:rsidRPr="003C2A0B">
        <w:rPr>
          <w:spacing w:val="-4"/>
          <w:lang w:val="en-GB"/>
        </w:rPr>
        <w:t xml:space="preserve"> </w:t>
      </w:r>
      <w:r w:rsidRPr="003C2A0B">
        <w:rPr>
          <w:lang w:val="en-GB"/>
        </w:rPr>
        <w:t>and</w:t>
      </w:r>
      <w:r w:rsidRPr="003C2A0B">
        <w:rPr>
          <w:spacing w:val="-4"/>
          <w:lang w:val="en-GB"/>
        </w:rPr>
        <w:t xml:space="preserve"> </w:t>
      </w:r>
      <w:r w:rsidRPr="003C2A0B">
        <w:rPr>
          <w:lang w:val="en-GB"/>
        </w:rPr>
        <w:t>the</w:t>
      </w:r>
      <w:r w:rsidRPr="003C2A0B">
        <w:rPr>
          <w:spacing w:val="-5"/>
          <w:lang w:val="en-GB"/>
        </w:rPr>
        <w:t xml:space="preserve"> </w:t>
      </w:r>
      <w:r w:rsidRPr="003C2A0B">
        <w:rPr>
          <w:lang w:val="en-GB"/>
        </w:rPr>
        <w:t>National</w:t>
      </w:r>
      <w:r w:rsidRPr="003C2A0B">
        <w:rPr>
          <w:spacing w:val="-2"/>
          <w:lang w:val="en-GB"/>
        </w:rPr>
        <w:t xml:space="preserve"> </w:t>
      </w:r>
      <w:r w:rsidRPr="003C2A0B">
        <w:rPr>
          <w:lang w:val="en-GB"/>
        </w:rPr>
        <w:t>Executive</w:t>
      </w:r>
      <w:r w:rsidRPr="003C2A0B">
        <w:rPr>
          <w:spacing w:val="-5"/>
          <w:lang w:val="en-GB"/>
        </w:rPr>
        <w:t xml:space="preserve"> </w:t>
      </w:r>
      <w:r w:rsidRPr="003C2A0B">
        <w:rPr>
          <w:lang w:val="en-GB"/>
        </w:rPr>
        <w:t>Committee on key areas of policy and development</w:t>
      </w:r>
    </w:p>
    <w:p w14:paraId="5462BCE9" w14:textId="77777777" w:rsidR="00394173" w:rsidRPr="003C2A0B" w:rsidRDefault="00000000">
      <w:pPr>
        <w:pStyle w:val="ListParagraph"/>
        <w:numPr>
          <w:ilvl w:val="1"/>
          <w:numId w:val="1"/>
        </w:numPr>
        <w:tabs>
          <w:tab w:val="left" w:pos="424"/>
        </w:tabs>
        <w:spacing w:before="292" w:line="276" w:lineRule="auto"/>
        <w:ind w:left="100" w:right="200" w:firstLine="0"/>
        <w:rPr>
          <w:lang w:val="en-GB"/>
        </w:rPr>
      </w:pPr>
      <w:r w:rsidRPr="003C2A0B">
        <w:rPr>
          <w:lang w:val="en-GB"/>
        </w:rPr>
        <w:t>To undertake the duties and responsibilities specified by the constitution of the Association. To lead the Association and ensure strategic and operational aims and objectives are met, in accordance with policies agreed by the NEC. To establish and continuously develop the AEP as a viable</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effective</w:t>
      </w:r>
      <w:r w:rsidRPr="003C2A0B">
        <w:rPr>
          <w:spacing w:val="-3"/>
          <w:lang w:val="en-GB"/>
        </w:rPr>
        <w:t xml:space="preserve"> </w:t>
      </w:r>
      <w:r w:rsidRPr="003C2A0B">
        <w:rPr>
          <w:lang w:val="en-GB"/>
        </w:rPr>
        <w:t>organisation.</w:t>
      </w:r>
      <w:r w:rsidRPr="003C2A0B">
        <w:rPr>
          <w:spacing w:val="-2"/>
          <w:lang w:val="en-GB"/>
        </w:rPr>
        <w:t xml:space="preserve"> </w:t>
      </w:r>
      <w:r w:rsidRPr="003C2A0B">
        <w:rPr>
          <w:lang w:val="en-GB"/>
        </w:rPr>
        <w:t>To</w:t>
      </w:r>
      <w:r w:rsidRPr="003C2A0B">
        <w:rPr>
          <w:spacing w:val="-4"/>
          <w:lang w:val="en-GB"/>
        </w:rPr>
        <w:t xml:space="preserve"> </w:t>
      </w:r>
      <w:r w:rsidRPr="003C2A0B">
        <w:rPr>
          <w:lang w:val="en-GB"/>
        </w:rPr>
        <w:t>report</w:t>
      </w:r>
      <w:r w:rsidRPr="003C2A0B">
        <w:rPr>
          <w:spacing w:val="-6"/>
          <w:lang w:val="en-GB"/>
        </w:rPr>
        <w:t xml:space="preserve"> </w:t>
      </w:r>
      <w:r w:rsidRPr="003C2A0B">
        <w:rPr>
          <w:lang w:val="en-GB"/>
        </w:rPr>
        <w:t>to and</w:t>
      </w:r>
      <w:r w:rsidRPr="003C2A0B">
        <w:rPr>
          <w:spacing w:val="-4"/>
          <w:lang w:val="en-GB"/>
        </w:rPr>
        <w:t xml:space="preserve"> </w:t>
      </w:r>
      <w:r w:rsidRPr="003C2A0B">
        <w:rPr>
          <w:lang w:val="en-GB"/>
        </w:rPr>
        <w:t>advise</w:t>
      </w:r>
      <w:r w:rsidRPr="003C2A0B">
        <w:rPr>
          <w:spacing w:val="-3"/>
          <w:lang w:val="en-GB"/>
        </w:rPr>
        <w:t xml:space="preserve"> </w:t>
      </w:r>
      <w:r w:rsidRPr="003C2A0B">
        <w:rPr>
          <w:lang w:val="en-GB"/>
        </w:rPr>
        <w:t>the</w:t>
      </w:r>
      <w:r w:rsidRPr="003C2A0B">
        <w:rPr>
          <w:spacing w:val="-3"/>
          <w:lang w:val="en-GB"/>
        </w:rPr>
        <w:t xml:space="preserve"> </w:t>
      </w:r>
      <w:r w:rsidRPr="003C2A0B">
        <w:rPr>
          <w:lang w:val="en-GB"/>
        </w:rPr>
        <w:t>NEC</w:t>
      </w:r>
      <w:r w:rsidRPr="003C2A0B">
        <w:rPr>
          <w:spacing w:val="-1"/>
          <w:lang w:val="en-GB"/>
        </w:rPr>
        <w:t xml:space="preserve"> </w:t>
      </w:r>
      <w:r w:rsidRPr="003C2A0B">
        <w:rPr>
          <w:lang w:val="en-GB"/>
        </w:rPr>
        <w:t>on</w:t>
      </w:r>
      <w:r w:rsidRPr="003C2A0B">
        <w:rPr>
          <w:spacing w:val="-4"/>
          <w:lang w:val="en-GB"/>
        </w:rPr>
        <w:t xml:space="preserve"> </w:t>
      </w:r>
      <w:r w:rsidRPr="003C2A0B">
        <w:rPr>
          <w:lang w:val="en-GB"/>
        </w:rPr>
        <w:t>the</w:t>
      </w:r>
      <w:r w:rsidRPr="003C2A0B">
        <w:rPr>
          <w:spacing w:val="-3"/>
          <w:lang w:val="en-GB"/>
        </w:rPr>
        <w:t xml:space="preserve"> </w:t>
      </w:r>
      <w:r w:rsidRPr="003C2A0B">
        <w:rPr>
          <w:lang w:val="en-GB"/>
        </w:rPr>
        <w:t>activities</w:t>
      </w:r>
      <w:r w:rsidRPr="003C2A0B">
        <w:rPr>
          <w:spacing w:val="-3"/>
          <w:lang w:val="en-GB"/>
        </w:rPr>
        <w:t xml:space="preserve"> </w:t>
      </w:r>
      <w:r w:rsidRPr="003C2A0B">
        <w:rPr>
          <w:lang w:val="en-GB"/>
        </w:rPr>
        <w:t>and</w:t>
      </w:r>
      <w:r w:rsidRPr="003C2A0B">
        <w:rPr>
          <w:spacing w:val="-4"/>
          <w:lang w:val="en-GB"/>
        </w:rPr>
        <w:t xml:space="preserve"> </w:t>
      </w:r>
      <w:r w:rsidRPr="003C2A0B">
        <w:rPr>
          <w:lang w:val="en-GB"/>
        </w:rPr>
        <w:t>performance of the Association.</w:t>
      </w:r>
    </w:p>
    <w:p w14:paraId="6AF61820" w14:textId="77777777" w:rsidR="00394173" w:rsidRPr="003C2A0B" w:rsidRDefault="00000000">
      <w:pPr>
        <w:pStyle w:val="ListParagraph"/>
        <w:numPr>
          <w:ilvl w:val="1"/>
          <w:numId w:val="1"/>
        </w:numPr>
        <w:tabs>
          <w:tab w:val="left" w:pos="424"/>
        </w:tabs>
        <w:spacing w:before="2" w:line="273" w:lineRule="auto"/>
        <w:ind w:left="100" w:right="198" w:firstLine="0"/>
        <w:rPr>
          <w:lang w:val="en-GB"/>
        </w:rPr>
      </w:pPr>
      <w:r w:rsidRPr="003C2A0B">
        <w:rPr>
          <w:lang w:val="en-GB"/>
        </w:rPr>
        <w:t>To</w:t>
      </w:r>
      <w:r w:rsidRPr="003C2A0B">
        <w:rPr>
          <w:spacing w:val="-4"/>
          <w:lang w:val="en-GB"/>
        </w:rPr>
        <w:t xml:space="preserve"> </w:t>
      </w:r>
      <w:r w:rsidRPr="003C2A0B">
        <w:rPr>
          <w:lang w:val="en-GB"/>
        </w:rPr>
        <w:t>have</w:t>
      </w:r>
      <w:r w:rsidRPr="003C2A0B">
        <w:rPr>
          <w:spacing w:val="-3"/>
          <w:lang w:val="en-GB"/>
        </w:rPr>
        <w:t xml:space="preserve"> </w:t>
      </w:r>
      <w:r w:rsidRPr="003C2A0B">
        <w:rPr>
          <w:lang w:val="en-GB"/>
        </w:rPr>
        <w:t>overall</w:t>
      </w:r>
      <w:r w:rsidRPr="003C2A0B">
        <w:rPr>
          <w:spacing w:val="-1"/>
          <w:lang w:val="en-GB"/>
        </w:rPr>
        <w:t xml:space="preserve"> </w:t>
      </w:r>
      <w:r w:rsidRPr="003C2A0B">
        <w:rPr>
          <w:lang w:val="en-GB"/>
        </w:rPr>
        <w:t>responsibility</w:t>
      </w:r>
      <w:r w:rsidRPr="003C2A0B">
        <w:rPr>
          <w:spacing w:val="-3"/>
          <w:lang w:val="en-GB"/>
        </w:rPr>
        <w:t xml:space="preserve"> </w:t>
      </w:r>
      <w:r w:rsidRPr="003C2A0B">
        <w:rPr>
          <w:lang w:val="en-GB"/>
        </w:rPr>
        <w:t>to</w:t>
      </w:r>
      <w:r w:rsidRPr="003C2A0B">
        <w:rPr>
          <w:spacing w:val="-1"/>
          <w:lang w:val="en-GB"/>
        </w:rPr>
        <w:t xml:space="preserve"> </w:t>
      </w:r>
      <w:r w:rsidRPr="003C2A0B">
        <w:rPr>
          <w:lang w:val="en-GB"/>
        </w:rPr>
        <w:t>ensure</w:t>
      </w:r>
      <w:r w:rsidRPr="003C2A0B">
        <w:rPr>
          <w:spacing w:val="-3"/>
          <w:lang w:val="en-GB"/>
        </w:rPr>
        <w:t xml:space="preserve"> </w:t>
      </w:r>
      <w:r w:rsidRPr="003C2A0B">
        <w:rPr>
          <w:lang w:val="en-GB"/>
        </w:rPr>
        <w:t>that</w:t>
      </w:r>
      <w:r w:rsidRPr="003C2A0B">
        <w:rPr>
          <w:spacing w:val="-5"/>
          <w:lang w:val="en-GB"/>
        </w:rPr>
        <w:t xml:space="preserve"> </w:t>
      </w:r>
      <w:r w:rsidRPr="003C2A0B">
        <w:rPr>
          <w:lang w:val="en-GB"/>
        </w:rPr>
        <w:t>documents</w:t>
      </w:r>
      <w:r w:rsidRPr="003C2A0B">
        <w:rPr>
          <w:spacing w:val="-3"/>
          <w:lang w:val="en-GB"/>
        </w:rPr>
        <w:t xml:space="preserve"> </w:t>
      </w:r>
      <w:r w:rsidRPr="003C2A0B">
        <w:rPr>
          <w:lang w:val="en-GB"/>
        </w:rPr>
        <w:t>for</w:t>
      </w:r>
      <w:r w:rsidRPr="003C2A0B">
        <w:rPr>
          <w:spacing w:val="-3"/>
          <w:lang w:val="en-GB"/>
        </w:rPr>
        <w:t xml:space="preserve"> </w:t>
      </w:r>
      <w:r w:rsidRPr="003C2A0B">
        <w:rPr>
          <w:lang w:val="en-GB"/>
        </w:rPr>
        <w:t>members,</w:t>
      </w:r>
      <w:r w:rsidRPr="003C2A0B">
        <w:rPr>
          <w:spacing w:val="-1"/>
          <w:lang w:val="en-GB"/>
        </w:rPr>
        <w:t xml:space="preserve"> </w:t>
      </w:r>
      <w:r w:rsidRPr="003C2A0B">
        <w:rPr>
          <w:lang w:val="en-GB"/>
        </w:rPr>
        <w:t>government</w:t>
      </w:r>
      <w:r w:rsidRPr="003C2A0B">
        <w:rPr>
          <w:spacing w:val="-5"/>
          <w:lang w:val="en-GB"/>
        </w:rPr>
        <w:t xml:space="preserve"> </w:t>
      </w:r>
      <w:r w:rsidRPr="003C2A0B">
        <w:rPr>
          <w:lang w:val="en-GB"/>
        </w:rPr>
        <w:t>departments and others as determined by the NEC are produced.</w:t>
      </w:r>
    </w:p>
    <w:p w14:paraId="7E086986" w14:textId="77777777" w:rsidR="00394173" w:rsidRPr="003C2A0B" w:rsidRDefault="00000000">
      <w:pPr>
        <w:pStyle w:val="ListParagraph"/>
        <w:numPr>
          <w:ilvl w:val="1"/>
          <w:numId w:val="1"/>
        </w:numPr>
        <w:tabs>
          <w:tab w:val="left" w:pos="424"/>
        </w:tabs>
        <w:spacing w:before="7" w:line="273" w:lineRule="auto"/>
        <w:ind w:left="100" w:right="587" w:firstLine="0"/>
        <w:rPr>
          <w:lang w:val="en-GB"/>
        </w:rPr>
      </w:pPr>
      <w:r w:rsidRPr="003C2A0B">
        <w:rPr>
          <w:lang w:val="en-GB"/>
        </w:rPr>
        <w:t>To</w:t>
      </w:r>
      <w:r w:rsidRPr="003C2A0B">
        <w:rPr>
          <w:spacing w:val="-4"/>
          <w:lang w:val="en-GB"/>
        </w:rPr>
        <w:t xml:space="preserve"> </w:t>
      </w:r>
      <w:r w:rsidRPr="003C2A0B">
        <w:rPr>
          <w:lang w:val="en-GB"/>
        </w:rPr>
        <w:t>have</w:t>
      </w:r>
      <w:r w:rsidRPr="003C2A0B">
        <w:rPr>
          <w:spacing w:val="-3"/>
          <w:lang w:val="en-GB"/>
        </w:rPr>
        <w:t xml:space="preserve"> </w:t>
      </w:r>
      <w:r w:rsidRPr="003C2A0B">
        <w:rPr>
          <w:lang w:val="en-GB"/>
        </w:rPr>
        <w:t>overall</w:t>
      </w:r>
      <w:r w:rsidRPr="003C2A0B">
        <w:rPr>
          <w:spacing w:val="-1"/>
          <w:lang w:val="en-GB"/>
        </w:rPr>
        <w:t xml:space="preserve"> </w:t>
      </w:r>
      <w:r w:rsidRPr="003C2A0B">
        <w:rPr>
          <w:lang w:val="en-GB"/>
        </w:rPr>
        <w:t>responsibility</w:t>
      </w:r>
      <w:r w:rsidRPr="003C2A0B">
        <w:rPr>
          <w:spacing w:val="-3"/>
          <w:lang w:val="en-GB"/>
        </w:rPr>
        <w:t xml:space="preserve"> </w:t>
      </w:r>
      <w:r w:rsidRPr="003C2A0B">
        <w:rPr>
          <w:lang w:val="en-GB"/>
        </w:rPr>
        <w:t>to</w:t>
      </w:r>
      <w:r w:rsidRPr="003C2A0B">
        <w:rPr>
          <w:spacing w:val="-2"/>
          <w:lang w:val="en-GB"/>
        </w:rPr>
        <w:t xml:space="preserve"> </w:t>
      </w:r>
      <w:r w:rsidRPr="003C2A0B">
        <w:rPr>
          <w:lang w:val="en-GB"/>
        </w:rPr>
        <w:t>arrange</w:t>
      </w:r>
      <w:r w:rsidRPr="003C2A0B">
        <w:rPr>
          <w:spacing w:val="-3"/>
          <w:lang w:val="en-GB"/>
        </w:rPr>
        <w:t xml:space="preserve"> </w:t>
      </w:r>
      <w:r w:rsidRPr="003C2A0B">
        <w:rPr>
          <w:lang w:val="en-GB"/>
        </w:rPr>
        <w:t>for</w:t>
      </w:r>
      <w:r w:rsidRPr="003C2A0B">
        <w:rPr>
          <w:spacing w:val="-3"/>
          <w:lang w:val="en-GB"/>
        </w:rPr>
        <w:t xml:space="preserve"> </w:t>
      </w:r>
      <w:r w:rsidRPr="003C2A0B">
        <w:rPr>
          <w:lang w:val="en-GB"/>
        </w:rPr>
        <w:t>research</w:t>
      </w:r>
      <w:r w:rsidRPr="003C2A0B">
        <w:rPr>
          <w:spacing w:val="-4"/>
          <w:lang w:val="en-GB"/>
        </w:rPr>
        <w:t xml:space="preserve"> </w:t>
      </w:r>
      <w:r w:rsidRPr="003C2A0B">
        <w:rPr>
          <w:lang w:val="en-GB"/>
        </w:rPr>
        <w:t>to be</w:t>
      </w:r>
      <w:r w:rsidRPr="003C2A0B">
        <w:rPr>
          <w:spacing w:val="-3"/>
          <w:lang w:val="en-GB"/>
        </w:rPr>
        <w:t xml:space="preserve"> </w:t>
      </w:r>
      <w:r w:rsidRPr="003C2A0B">
        <w:rPr>
          <w:lang w:val="en-GB"/>
        </w:rPr>
        <w:t>undertaken</w:t>
      </w:r>
      <w:r w:rsidRPr="003C2A0B">
        <w:rPr>
          <w:spacing w:val="-3"/>
          <w:lang w:val="en-GB"/>
        </w:rPr>
        <w:t xml:space="preserve"> </w:t>
      </w:r>
      <w:r w:rsidRPr="003C2A0B">
        <w:rPr>
          <w:lang w:val="en-GB"/>
        </w:rPr>
        <w:t>and for</w:t>
      </w:r>
      <w:r w:rsidRPr="003C2A0B">
        <w:rPr>
          <w:spacing w:val="-3"/>
          <w:lang w:val="en-GB"/>
        </w:rPr>
        <w:t xml:space="preserve"> </w:t>
      </w:r>
      <w:r w:rsidRPr="003C2A0B">
        <w:rPr>
          <w:lang w:val="en-GB"/>
        </w:rPr>
        <w:t>responses to be made to specific enquiries for information on key professional issues as agreed by the NEC.</w:t>
      </w:r>
    </w:p>
    <w:p w14:paraId="23C53B15" w14:textId="77777777" w:rsidR="00394173" w:rsidRPr="003C2A0B" w:rsidRDefault="00000000">
      <w:pPr>
        <w:pStyle w:val="ListParagraph"/>
        <w:numPr>
          <w:ilvl w:val="1"/>
          <w:numId w:val="1"/>
        </w:numPr>
        <w:tabs>
          <w:tab w:val="left" w:pos="424"/>
        </w:tabs>
        <w:spacing w:before="7" w:line="273" w:lineRule="auto"/>
        <w:ind w:left="100" w:right="478" w:firstLine="0"/>
        <w:rPr>
          <w:lang w:val="en-GB"/>
        </w:rPr>
      </w:pPr>
      <w:r w:rsidRPr="003C2A0B">
        <w:rPr>
          <w:lang w:val="en-GB"/>
        </w:rPr>
        <w:t>To have overall responsibility to ensure that AEP databases and other relevant information systems</w:t>
      </w:r>
      <w:r w:rsidRPr="003C2A0B">
        <w:rPr>
          <w:spacing w:val="-1"/>
          <w:lang w:val="en-GB"/>
        </w:rPr>
        <w:t xml:space="preserve"> </w:t>
      </w:r>
      <w:r w:rsidRPr="003C2A0B">
        <w:rPr>
          <w:lang w:val="en-GB"/>
        </w:rPr>
        <w:t>are</w:t>
      </w:r>
      <w:r w:rsidRPr="003C2A0B">
        <w:rPr>
          <w:spacing w:val="-2"/>
          <w:lang w:val="en-GB"/>
        </w:rPr>
        <w:t xml:space="preserve"> </w:t>
      </w:r>
      <w:r w:rsidRPr="003C2A0B">
        <w:rPr>
          <w:lang w:val="en-GB"/>
        </w:rPr>
        <w:t>appropriately</w:t>
      </w:r>
      <w:r w:rsidRPr="003C2A0B">
        <w:rPr>
          <w:spacing w:val="-2"/>
          <w:lang w:val="en-GB"/>
        </w:rPr>
        <w:t xml:space="preserve"> </w:t>
      </w:r>
      <w:r w:rsidRPr="003C2A0B">
        <w:rPr>
          <w:lang w:val="en-GB"/>
        </w:rPr>
        <w:t>maintained</w:t>
      </w:r>
      <w:r w:rsidRPr="003C2A0B">
        <w:rPr>
          <w:spacing w:val="-3"/>
          <w:lang w:val="en-GB"/>
        </w:rPr>
        <w:t xml:space="preserve"> </w:t>
      </w:r>
      <w:r w:rsidRPr="003C2A0B">
        <w:rPr>
          <w:lang w:val="en-GB"/>
        </w:rPr>
        <w:t>in</w:t>
      </w:r>
      <w:r w:rsidRPr="003C2A0B">
        <w:rPr>
          <w:spacing w:val="-3"/>
          <w:lang w:val="en-GB"/>
        </w:rPr>
        <w:t xml:space="preserve"> </w:t>
      </w:r>
      <w:r w:rsidRPr="003C2A0B">
        <w:rPr>
          <w:lang w:val="en-GB"/>
        </w:rPr>
        <w:t>line</w:t>
      </w:r>
      <w:r w:rsidRPr="003C2A0B">
        <w:rPr>
          <w:spacing w:val="-2"/>
          <w:lang w:val="en-GB"/>
        </w:rPr>
        <w:t xml:space="preserve"> </w:t>
      </w:r>
      <w:r w:rsidRPr="003C2A0B">
        <w:rPr>
          <w:lang w:val="en-GB"/>
        </w:rPr>
        <w:t>with</w:t>
      </w:r>
      <w:r w:rsidRPr="003C2A0B">
        <w:rPr>
          <w:spacing w:val="-3"/>
          <w:lang w:val="en-GB"/>
        </w:rPr>
        <w:t xml:space="preserve"> </w:t>
      </w:r>
      <w:r w:rsidRPr="003C2A0B">
        <w:rPr>
          <w:lang w:val="en-GB"/>
        </w:rPr>
        <w:t>GDPR</w:t>
      </w:r>
      <w:r w:rsidRPr="003C2A0B">
        <w:rPr>
          <w:spacing w:val="-2"/>
          <w:lang w:val="en-GB"/>
        </w:rPr>
        <w:t xml:space="preserve"> </w:t>
      </w:r>
      <w:r w:rsidRPr="003C2A0B">
        <w:rPr>
          <w:lang w:val="en-GB"/>
        </w:rPr>
        <w:t>and</w:t>
      </w:r>
      <w:r w:rsidRPr="003C2A0B">
        <w:rPr>
          <w:spacing w:val="-3"/>
          <w:lang w:val="en-GB"/>
        </w:rPr>
        <w:t xml:space="preserve"> </w:t>
      </w:r>
      <w:r w:rsidRPr="003C2A0B">
        <w:rPr>
          <w:lang w:val="en-GB"/>
        </w:rPr>
        <w:t>arrange</w:t>
      </w:r>
      <w:r w:rsidRPr="003C2A0B">
        <w:rPr>
          <w:spacing w:val="-2"/>
          <w:lang w:val="en-GB"/>
        </w:rPr>
        <w:t xml:space="preserve"> </w:t>
      </w:r>
      <w:r w:rsidRPr="003C2A0B">
        <w:rPr>
          <w:lang w:val="en-GB"/>
        </w:rPr>
        <w:t>for</w:t>
      </w:r>
      <w:r w:rsidRPr="003C2A0B">
        <w:rPr>
          <w:spacing w:val="-2"/>
          <w:lang w:val="en-GB"/>
        </w:rPr>
        <w:t xml:space="preserve"> </w:t>
      </w:r>
      <w:r w:rsidRPr="003C2A0B">
        <w:rPr>
          <w:lang w:val="en-GB"/>
        </w:rPr>
        <w:t>them</w:t>
      </w:r>
      <w:r w:rsidRPr="003C2A0B">
        <w:rPr>
          <w:spacing w:val="-1"/>
          <w:lang w:val="en-GB"/>
        </w:rPr>
        <w:t xml:space="preserve"> </w:t>
      </w:r>
      <w:r w:rsidRPr="003C2A0B">
        <w:rPr>
          <w:lang w:val="en-GB"/>
        </w:rPr>
        <w:t>to</w:t>
      </w:r>
      <w:r w:rsidRPr="003C2A0B">
        <w:rPr>
          <w:spacing w:val="-3"/>
          <w:lang w:val="en-GB"/>
        </w:rPr>
        <w:t xml:space="preserve"> </w:t>
      </w:r>
      <w:r w:rsidRPr="003C2A0B">
        <w:rPr>
          <w:lang w:val="en-GB"/>
        </w:rPr>
        <w:t>be</w:t>
      </w:r>
      <w:r w:rsidRPr="003C2A0B">
        <w:rPr>
          <w:spacing w:val="-2"/>
          <w:lang w:val="en-GB"/>
        </w:rPr>
        <w:t xml:space="preserve"> </w:t>
      </w:r>
      <w:r w:rsidRPr="003C2A0B">
        <w:rPr>
          <w:lang w:val="en-GB"/>
        </w:rPr>
        <w:t>updated</w:t>
      </w:r>
      <w:r w:rsidRPr="003C2A0B">
        <w:rPr>
          <w:spacing w:val="-3"/>
          <w:lang w:val="en-GB"/>
        </w:rPr>
        <w:t xml:space="preserve"> </w:t>
      </w:r>
      <w:r w:rsidRPr="003C2A0B">
        <w:rPr>
          <w:lang w:val="en-GB"/>
        </w:rPr>
        <w:t>and kept fit for purpose.</w:t>
      </w:r>
    </w:p>
    <w:p w14:paraId="607862C7" w14:textId="77777777" w:rsidR="00394173" w:rsidRPr="003C2A0B" w:rsidRDefault="00000000">
      <w:pPr>
        <w:pStyle w:val="ListParagraph"/>
        <w:numPr>
          <w:ilvl w:val="1"/>
          <w:numId w:val="1"/>
        </w:numPr>
        <w:tabs>
          <w:tab w:val="left" w:pos="424"/>
        </w:tabs>
        <w:spacing w:before="8" w:line="273" w:lineRule="auto"/>
        <w:ind w:left="100" w:right="258" w:firstLine="0"/>
        <w:rPr>
          <w:lang w:val="en-GB"/>
        </w:rPr>
      </w:pPr>
      <w:r w:rsidRPr="003C2A0B">
        <w:rPr>
          <w:lang w:val="en-GB"/>
        </w:rPr>
        <w:t>Ensure</w:t>
      </w:r>
      <w:r w:rsidRPr="003C2A0B">
        <w:rPr>
          <w:spacing w:val="-2"/>
          <w:lang w:val="en-GB"/>
        </w:rPr>
        <w:t xml:space="preserve"> </w:t>
      </w:r>
      <w:r w:rsidRPr="003C2A0B">
        <w:rPr>
          <w:lang w:val="en-GB"/>
        </w:rPr>
        <w:t>that the</w:t>
      </w:r>
      <w:r w:rsidRPr="003C2A0B">
        <w:rPr>
          <w:spacing w:val="-2"/>
          <w:lang w:val="en-GB"/>
        </w:rPr>
        <w:t xml:space="preserve"> </w:t>
      </w:r>
      <w:r w:rsidRPr="003C2A0B">
        <w:rPr>
          <w:lang w:val="en-GB"/>
        </w:rPr>
        <w:t>NEC are</w:t>
      </w:r>
      <w:r w:rsidRPr="003C2A0B">
        <w:rPr>
          <w:spacing w:val="-2"/>
          <w:lang w:val="en-GB"/>
        </w:rPr>
        <w:t xml:space="preserve"> </w:t>
      </w:r>
      <w:r w:rsidRPr="003C2A0B">
        <w:rPr>
          <w:lang w:val="en-GB"/>
        </w:rPr>
        <w:t>informed</w:t>
      </w:r>
      <w:r w:rsidRPr="003C2A0B">
        <w:rPr>
          <w:spacing w:val="-3"/>
          <w:lang w:val="en-GB"/>
        </w:rPr>
        <w:t xml:space="preserve"> </w:t>
      </w:r>
      <w:r w:rsidRPr="003C2A0B">
        <w:rPr>
          <w:lang w:val="en-GB"/>
        </w:rPr>
        <w:t>and</w:t>
      </w:r>
      <w:r w:rsidRPr="003C2A0B">
        <w:rPr>
          <w:spacing w:val="-3"/>
          <w:lang w:val="en-GB"/>
        </w:rPr>
        <w:t xml:space="preserve"> </w:t>
      </w:r>
      <w:r w:rsidRPr="003C2A0B">
        <w:rPr>
          <w:lang w:val="en-GB"/>
        </w:rPr>
        <w:t>advised on</w:t>
      </w:r>
      <w:r w:rsidRPr="003C2A0B">
        <w:rPr>
          <w:spacing w:val="-3"/>
          <w:lang w:val="en-GB"/>
        </w:rPr>
        <w:t xml:space="preserve"> </w:t>
      </w:r>
      <w:r w:rsidRPr="003C2A0B">
        <w:rPr>
          <w:lang w:val="en-GB"/>
        </w:rPr>
        <w:t>key</w:t>
      </w:r>
      <w:r w:rsidRPr="003C2A0B">
        <w:rPr>
          <w:spacing w:val="-1"/>
          <w:lang w:val="en-GB"/>
        </w:rPr>
        <w:t xml:space="preserve"> </w:t>
      </w:r>
      <w:r w:rsidRPr="003C2A0B">
        <w:rPr>
          <w:lang w:val="en-GB"/>
        </w:rPr>
        <w:t>areas</w:t>
      </w:r>
      <w:r w:rsidRPr="003C2A0B">
        <w:rPr>
          <w:spacing w:val="-2"/>
          <w:lang w:val="en-GB"/>
        </w:rPr>
        <w:t xml:space="preserve"> </w:t>
      </w:r>
      <w:r w:rsidRPr="003C2A0B">
        <w:rPr>
          <w:lang w:val="en-GB"/>
        </w:rPr>
        <w:t>of</w:t>
      </w:r>
      <w:r w:rsidRPr="003C2A0B">
        <w:rPr>
          <w:spacing w:val="-2"/>
          <w:lang w:val="en-GB"/>
        </w:rPr>
        <w:t xml:space="preserve"> </w:t>
      </w:r>
      <w:r w:rsidRPr="003C2A0B">
        <w:rPr>
          <w:lang w:val="en-GB"/>
        </w:rPr>
        <w:t>policy</w:t>
      </w:r>
      <w:r w:rsidRPr="003C2A0B">
        <w:rPr>
          <w:spacing w:val="-2"/>
          <w:lang w:val="en-GB"/>
        </w:rPr>
        <w:t xml:space="preserve"> </w:t>
      </w:r>
      <w:r w:rsidRPr="003C2A0B">
        <w:rPr>
          <w:lang w:val="en-GB"/>
        </w:rPr>
        <w:t>and</w:t>
      </w:r>
      <w:r w:rsidRPr="003C2A0B">
        <w:rPr>
          <w:spacing w:val="-3"/>
          <w:lang w:val="en-GB"/>
        </w:rPr>
        <w:t xml:space="preserve"> </w:t>
      </w:r>
      <w:r w:rsidRPr="003C2A0B">
        <w:rPr>
          <w:lang w:val="en-GB"/>
        </w:rPr>
        <w:t>development</w:t>
      </w:r>
      <w:r w:rsidRPr="003C2A0B">
        <w:rPr>
          <w:spacing w:val="-5"/>
          <w:lang w:val="en-GB"/>
        </w:rPr>
        <w:t xml:space="preserve"> </w:t>
      </w:r>
      <w:r w:rsidRPr="003C2A0B">
        <w:rPr>
          <w:lang w:val="en-GB"/>
        </w:rPr>
        <w:t>relevant to the profession and employment of educational psychologists.</w:t>
      </w:r>
    </w:p>
    <w:p w14:paraId="05725772" w14:textId="77777777" w:rsidR="00394173" w:rsidRPr="003C2A0B" w:rsidRDefault="00394173">
      <w:pPr>
        <w:pStyle w:val="BodyText"/>
        <w:ind w:left="0"/>
        <w:rPr>
          <w:lang w:val="en-GB"/>
        </w:rPr>
      </w:pPr>
    </w:p>
    <w:p w14:paraId="0E915A27" w14:textId="77777777" w:rsidR="00394173" w:rsidRPr="003C2A0B" w:rsidRDefault="00394173">
      <w:pPr>
        <w:pStyle w:val="BodyText"/>
        <w:ind w:left="0"/>
        <w:rPr>
          <w:lang w:val="en-GB"/>
        </w:rPr>
      </w:pPr>
    </w:p>
    <w:p w14:paraId="793C444F" w14:textId="77777777" w:rsidR="00394173" w:rsidRPr="003C2A0B" w:rsidRDefault="00394173">
      <w:pPr>
        <w:pStyle w:val="BodyText"/>
        <w:spacing w:before="100"/>
        <w:ind w:left="0"/>
        <w:rPr>
          <w:lang w:val="en-GB"/>
        </w:rPr>
      </w:pPr>
    </w:p>
    <w:p w14:paraId="1815891B" w14:textId="32A7F12D" w:rsidR="00394173" w:rsidRPr="003C2A0B" w:rsidRDefault="00F92218">
      <w:pPr>
        <w:ind w:left="100"/>
        <w:rPr>
          <w:i/>
        </w:rPr>
      </w:pPr>
      <w:r>
        <w:rPr>
          <w:i/>
          <w:spacing w:val="-6"/>
        </w:rPr>
        <w:t>January</w:t>
      </w:r>
      <w:r w:rsidR="00000000" w:rsidRPr="003C2A0B">
        <w:rPr>
          <w:i/>
          <w:spacing w:val="-6"/>
        </w:rPr>
        <w:t xml:space="preserve"> </w:t>
      </w:r>
      <w:r w:rsidR="00000000" w:rsidRPr="003C2A0B">
        <w:rPr>
          <w:i/>
          <w:spacing w:val="-4"/>
        </w:rPr>
        <w:t>202</w:t>
      </w:r>
      <w:r>
        <w:rPr>
          <w:i/>
          <w:spacing w:val="-4"/>
        </w:rPr>
        <w:t>5</w:t>
      </w:r>
    </w:p>
    <w:sectPr w:rsidR="00394173" w:rsidRPr="003C2A0B">
      <w:headerReference w:type="default" r:id="rId7"/>
      <w:pgSz w:w="11910" w:h="16840"/>
      <w:pgMar w:top="1780" w:right="1340" w:bottom="280" w:left="1340" w:header="5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D905" w14:textId="77777777" w:rsidR="00FA1FFB" w:rsidRPr="003C2A0B" w:rsidRDefault="00FA1FFB">
      <w:r w:rsidRPr="003C2A0B">
        <w:separator/>
      </w:r>
    </w:p>
  </w:endnote>
  <w:endnote w:type="continuationSeparator" w:id="0">
    <w:p w14:paraId="40CF9348" w14:textId="77777777" w:rsidR="00FA1FFB" w:rsidRPr="003C2A0B" w:rsidRDefault="00FA1FFB">
      <w:r w:rsidRPr="003C2A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B0C7" w14:textId="77777777" w:rsidR="00FA1FFB" w:rsidRPr="003C2A0B" w:rsidRDefault="00FA1FFB">
      <w:r w:rsidRPr="003C2A0B">
        <w:separator/>
      </w:r>
    </w:p>
  </w:footnote>
  <w:footnote w:type="continuationSeparator" w:id="0">
    <w:p w14:paraId="0E35D429" w14:textId="77777777" w:rsidR="00FA1FFB" w:rsidRPr="003C2A0B" w:rsidRDefault="00FA1FFB">
      <w:r w:rsidRPr="003C2A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90D9" w14:textId="63722C24" w:rsidR="00394173" w:rsidRPr="003C2A0B" w:rsidRDefault="006E6936">
    <w:pPr>
      <w:pStyle w:val="BodyText"/>
      <w:spacing w:line="14" w:lineRule="auto"/>
      <w:ind w:left="0"/>
      <w:rPr>
        <w:sz w:val="20"/>
        <w:lang w:val="en-GB"/>
      </w:rPr>
    </w:pPr>
    <w:r w:rsidRPr="003C2A0B">
      <w:rPr>
        <w:lang w:val="en-GB"/>
      </w:rPr>
      <mc:AlternateContent>
        <mc:Choice Requires="wps">
          <w:drawing>
            <wp:anchor distT="0" distB="0" distL="0" distR="0" simplePos="0" relativeHeight="251660800" behindDoc="1" locked="0" layoutInCell="1" allowOverlap="1" wp14:anchorId="57017DDD" wp14:editId="1EC20ABF">
              <wp:simplePos x="0" y="0"/>
              <wp:positionH relativeFrom="page">
                <wp:posOffset>904875</wp:posOffset>
              </wp:positionH>
              <wp:positionV relativeFrom="page">
                <wp:posOffset>809624</wp:posOffset>
              </wp:positionV>
              <wp:extent cx="4695825" cy="238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825" cy="238125"/>
                      </a:xfrm>
                      <a:prstGeom prst="rect">
                        <a:avLst/>
                      </a:prstGeom>
                    </wps:spPr>
                    <wps:txbx>
                      <w:txbxContent>
                        <w:p w14:paraId="00F28776" w14:textId="5465DD56" w:rsidR="00394173" w:rsidRPr="003C2A0B" w:rsidRDefault="006E6936">
                          <w:pPr>
                            <w:spacing w:line="304" w:lineRule="exact"/>
                            <w:ind w:left="20"/>
                            <w:rPr>
                              <w:b/>
                              <w:sz w:val="28"/>
                            </w:rPr>
                          </w:pPr>
                          <w:r>
                            <w:rPr>
                              <w:b/>
                              <w:color w:val="538235"/>
                              <w:sz w:val="28"/>
                            </w:rPr>
                            <w:t xml:space="preserve">REQUIREMENTS AND </w:t>
                          </w:r>
                          <w:r w:rsidR="00000000" w:rsidRPr="003C2A0B">
                            <w:rPr>
                              <w:b/>
                              <w:color w:val="538235"/>
                              <w:sz w:val="28"/>
                            </w:rPr>
                            <w:t>ROLE</w:t>
                          </w:r>
                          <w:r w:rsidR="00000000" w:rsidRPr="003C2A0B">
                            <w:rPr>
                              <w:b/>
                              <w:color w:val="538235"/>
                              <w:spacing w:val="-8"/>
                              <w:sz w:val="28"/>
                            </w:rPr>
                            <w:t xml:space="preserve"> </w:t>
                          </w:r>
                          <w:r w:rsidR="00000000" w:rsidRPr="003C2A0B">
                            <w:rPr>
                              <w:b/>
                              <w:color w:val="538235"/>
                              <w:sz w:val="28"/>
                            </w:rPr>
                            <w:t>OF</w:t>
                          </w:r>
                          <w:r w:rsidR="00000000" w:rsidRPr="003C2A0B">
                            <w:rPr>
                              <w:b/>
                              <w:color w:val="538235"/>
                              <w:spacing w:val="-4"/>
                              <w:sz w:val="28"/>
                            </w:rPr>
                            <w:t xml:space="preserve"> </w:t>
                          </w:r>
                          <w:r w:rsidR="00000000" w:rsidRPr="003C2A0B">
                            <w:rPr>
                              <w:b/>
                              <w:color w:val="538235"/>
                              <w:sz w:val="28"/>
                            </w:rPr>
                            <w:t>THE</w:t>
                          </w:r>
                          <w:r w:rsidR="00000000" w:rsidRPr="003C2A0B">
                            <w:rPr>
                              <w:b/>
                              <w:color w:val="538235"/>
                              <w:spacing w:val="-4"/>
                              <w:sz w:val="28"/>
                            </w:rPr>
                            <w:t xml:space="preserve"> </w:t>
                          </w:r>
                          <w:r w:rsidR="00000000" w:rsidRPr="003C2A0B">
                            <w:rPr>
                              <w:b/>
                              <w:color w:val="538235"/>
                              <w:sz w:val="28"/>
                            </w:rPr>
                            <w:t>GENERAL</w:t>
                          </w:r>
                          <w:r w:rsidR="00000000" w:rsidRPr="003C2A0B">
                            <w:rPr>
                              <w:b/>
                              <w:color w:val="538235"/>
                              <w:spacing w:val="-3"/>
                              <w:sz w:val="28"/>
                            </w:rPr>
                            <w:t xml:space="preserve"> </w:t>
                          </w:r>
                          <w:r w:rsidR="00000000" w:rsidRPr="003C2A0B">
                            <w:rPr>
                              <w:b/>
                              <w:color w:val="538235"/>
                              <w:spacing w:val="-2"/>
                              <w:sz w:val="28"/>
                            </w:rPr>
                            <w:t>SECRETARY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017DDD" id="_x0000_t202" coordsize="21600,21600" o:spt="202" path="m,l,21600r21600,l21600,xe">
              <v:stroke joinstyle="miter"/>
              <v:path gradientshapeok="t" o:connecttype="rect"/>
            </v:shapetype>
            <v:shape id="Textbox 3" o:spid="_x0000_s1026" type="#_x0000_t202" style="position:absolute;margin-left:71.25pt;margin-top:63.75pt;width:369.75pt;height:18.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" filled="f" stroked="f">
              <v:textbox inset="0,0,0,0">
                <w:txbxContent>
                  <w:p w14:paraId="00F28776" w14:textId="5465DD56" w:rsidR="00394173" w:rsidRPr="003C2A0B" w:rsidRDefault="006E6936">
                    <w:pPr>
                      <w:spacing w:line="304" w:lineRule="exact"/>
                      <w:ind w:left="20"/>
                      <w:rPr>
                        <w:b/>
                        <w:sz w:val="28"/>
                      </w:rPr>
                    </w:pPr>
                    <w:r>
                      <w:rPr>
                        <w:b/>
                        <w:color w:val="538235"/>
                        <w:sz w:val="28"/>
                      </w:rPr>
                      <w:t xml:space="preserve">REQUIREMENTS AND </w:t>
                    </w:r>
                    <w:r w:rsidR="00000000" w:rsidRPr="003C2A0B">
                      <w:rPr>
                        <w:b/>
                        <w:color w:val="538235"/>
                        <w:sz w:val="28"/>
                      </w:rPr>
                      <w:t>ROLE</w:t>
                    </w:r>
                    <w:r w:rsidR="00000000" w:rsidRPr="003C2A0B">
                      <w:rPr>
                        <w:b/>
                        <w:color w:val="538235"/>
                        <w:spacing w:val="-8"/>
                        <w:sz w:val="28"/>
                      </w:rPr>
                      <w:t xml:space="preserve"> </w:t>
                    </w:r>
                    <w:r w:rsidR="00000000" w:rsidRPr="003C2A0B">
                      <w:rPr>
                        <w:b/>
                        <w:color w:val="538235"/>
                        <w:sz w:val="28"/>
                      </w:rPr>
                      <w:t>OF</w:t>
                    </w:r>
                    <w:r w:rsidR="00000000" w:rsidRPr="003C2A0B">
                      <w:rPr>
                        <w:b/>
                        <w:color w:val="538235"/>
                        <w:spacing w:val="-4"/>
                        <w:sz w:val="28"/>
                      </w:rPr>
                      <w:t xml:space="preserve"> </w:t>
                    </w:r>
                    <w:r w:rsidR="00000000" w:rsidRPr="003C2A0B">
                      <w:rPr>
                        <w:b/>
                        <w:color w:val="538235"/>
                        <w:sz w:val="28"/>
                      </w:rPr>
                      <w:t>THE</w:t>
                    </w:r>
                    <w:r w:rsidR="00000000" w:rsidRPr="003C2A0B">
                      <w:rPr>
                        <w:b/>
                        <w:color w:val="538235"/>
                        <w:spacing w:val="-4"/>
                        <w:sz w:val="28"/>
                      </w:rPr>
                      <w:t xml:space="preserve"> </w:t>
                    </w:r>
                    <w:r w:rsidR="00000000" w:rsidRPr="003C2A0B">
                      <w:rPr>
                        <w:b/>
                        <w:color w:val="538235"/>
                        <w:sz w:val="28"/>
                      </w:rPr>
                      <w:t>GENERAL</w:t>
                    </w:r>
                    <w:r w:rsidR="00000000" w:rsidRPr="003C2A0B">
                      <w:rPr>
                        <w:b/>
                        <w:color w:val="538235"/>
                        <w:spacing w:val="-3"/>
                        <w:sz w:val="28"/>
                      </w:rPr>
                      <w:t xml:space="preserve"> </w:t>
                    </w:r>
                    <w:r w:rsidR="00000000" w:rsidRPr="003C2A0B">
                      <w:rPr>
                        <w:b/>
                        <w:color w:val="538235"/>
                        <w:spacing w:val="-2"/>
                        <w:sz w:val="28"/>
                      </w:rPr>
                      <w:t>SECRETARY</w:t>
                    </w:r>
                  </w:p>
                </w:txbxContent>
              </v:textbox>
              <w10:wrap anchorx="page" anchory="page"/>
            </v:shape>
          </w:pict>
        </mc:Fallback>
      </mc:AlternateContent>
    </w:r>
    <w:r w:rsidR="00000000" w:rsidRPr="003C2A0B">
      <w:rPr>
        <w:lang w:val="en-GB"/>
      </w:rPr>
      <w:drawing>
        <wp:anchor distT="0" distB="0" distL="0" distR="0" simplePos="0" relativeHeight="251654656" behindDoc="1" locked="0" layoutInCell="1" allowOverlap="1" wp14:anchorId="091D41BF" wp14:editId="426FF3E9">
          <wp:simplePos x="0" y="0"/>
          <wp:positionH relativeFrom="page">
            <wp:posOffset>6377940</wp:posOffset>
          </wp:positionH>
          <wp:positionV relativeFrom="page">
            <wp:posOffset>329615</wp:posOffset>
          </wp:positionV>
          <wp:extent cx="1005839" cy="584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5839" cy="584148"/>
                  </a:xfrm>
                  <a:prstGeom prst="rect">
                    <a:avLst/>
                  </a:prstGeom>
                </pic:spPr>
              </pic:pic>
            </a:graphicData>
          </a:graphic>
        </wp:anchor>
      </w:drawing>
    </w:r>
    <w:r w:rsidR="00000000" w:rsidRPr="003C2A0B">
      <w:rPr>
        <w:lang w:val="en-GB"/>
      </w:rPr>
      <mc:AlternateContent>
        <mc:Choice Requires="wps">
          <w:drawing>
            <wp:anchor distT="0" distB="0" distL="0" distR="0" simplePos="0" relativeHeight="251657728" behindDoc="1" locked="0" layoutInCell="1" allowOverlap="1" wp14:anchorId="5BECFBF9" wp14:editId="41B8D877">
              <wp:simplePos x="0" y="0"/>
              <wp:positionH relativeFrom="page">
                <wp:posOffset>902004</wp:posOffset>
              </wp:positionH>
              <wp:positionV relativeFrom="page">
                <wp:posOffset>464565</wp:posOffset>
              </wp:positionV>
              <wp:extent cx="28714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165735"/>
                      </a:xfrm>
                      <a:prstGeom prst="rect">
                        <a:avLst/>
                      </a:prstGeom>
                    </wps:spPr>
                    <wps:txbx>
                      <w:txbxContent>
                        <w:p w14:paraId="7DEB6D8C" w14:textId="77777777" w:rsidR="00394173" w:rsidRPr="003C2A0B" w:rsidRDefault="00000000">
                          <w:pPr>
                            <w:spacing w:line="245" w:lineRule="exact"/>
                            <w:ind w:left="20"/>
                            <w:rPr>
                              <w:b/>
                            </w:rPr>
                          </w:pPr>
                          <w:r w:rsidRPr="003C2A0B">
                            <w:rPr>
                              <w:b/>
                            </w:rPr>
                            <w:t>ASSOCIATION</w:t>
                          </w:r>
                          <w:r w:rsidRPr="003C2A0B">
                            <w:rPr>
                              <w:b/>
                              <w:spacing w:val="-10"/>
                            </w:rPr>
                            <w:t xml:space="preserve"> </w:t>
                          </w:r>
                          <w:r w:rsidRPr="003C2A0B">
                            <w:rPr>
                              <w:b/>
                            </w:rPr>
                            <w:t>OF</w:t>
                          </w:r>
                          <w:r w:rsidRPr="003C2A0B">
                            <w:rPr>
                              <w:b/>
                              <w:spacing w:val="-8"/>
                            </w:rPr>
                            <w:t xml:space="preserve"> </w:t>
                          </w:r>
                          <w:r w:rsidRPr="003C2A0B">
                            <w:rPr>
                              <w:b/>
                            </w:rPr>
                            <w:t>EDUCATIONAL</w:t>
                          </w:r>
                          <w:r w:rsidRPr="003C2A0B">
                            <w:rPr>
                              <w:b/>
                              <w:spacing w:val="-9"/>
                            </w:rPr>
                            <w:t xml:space="preserve"> </w:t>
                          </w:r>
                          <w:r w:rsidRPr="003C2A0B">
                            <w:rPr>
                              <w:b/>
                              <w:spacing w:val="-2"/>
                            </w:rPr>
                            <w:t>PSYCHOLOGISTS</w:t>
                          </w:r>
                        </w:p>
                      </w:txbxContent>
                    </wps:txbx>
                    <wps:bodyPr wrap="square" lIns="0" tIns="0" rIns="0" bIns="0" rtlCol="0">
                      <a:noAutofit/>
                    </wps:bodyPr>
                  </wps:wsp>
                </a:graphicData>
              </a:graphic>
            </wp:anchor>
          </w:drawing>
        </mc:Choice>
        <mc:Fallback>
          <w:pict>
            <v:shape w14:anchorId="5BECFBF9" id="Textbox 2" o:spid="_x0000_s1027" type="#_x0000_t202" style="position:absolute;margin-left:71pt;margin-top:36.6pt;width:226.1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" filled="f" stroked="f">
              <v:textbox inset="0,0,0,0">
                <w:txbxContent>
                  <w:p w14:paraId="7DEB6D8C" w14:textId="77777777" w:rsidR="00394173" w:rsidRPr="003C2A0B" w:rsidRDefault="00000000">
                    <w:pPr>
                      <w:spacing w:line="245" w:lineRule="exact"/>
                      <w:ind w:left="20"/>
                      <w:rPr>
                        <w:b/>
                      </w:rPr>
                    </w:pPr>
                    <w:r w:rsidRPr="003C2A0B">
                      <w:rPr>
                        <w:b/>
                      </w:rPr>
                      <w:t>ASSOCIATION</w:t>
                    </w:r>
                    <w:r w:rsidRPr="003C2A0B">
                      <w:rPr>
                        <w:b/>
                        <w:spacing w:val="-10"/>
                      </w:rPr>
                      <w:t xml:space="preserve"> </w:t>
                    </w:r>
                    <w:r w:rsidRPr="003C2A0B">
                      <w:rPr>
                        <w:b/>
                      </w:rPr>
                      <w:t>OF</w:t>
                    </w:r>
                    <w:r w:rsidRPr="003C2A0B">
                      <w:rPr>
                        <w:b/>
                        <w:spacing w:val="-8"/>
                      </w:rPr>
                      <w:t xml:space="preserve"> </w:t>
                    </w:r>
                    <w:r w:rsidRPr="003C2A0B">
                      <w:rPr>
                        <w:b/>
                      </w:rPr>
                      <w:t>EDUCATIONAL</w:t>
                    </w:r>
                    <w:r w:rsidRPr="003C2A0B">
                      <w:rPr>
                        <w:b/>
                        <w:spacing w:val="-9"/>
                      </w:rPr>
                      <w:t xml:space="preserve"> </w:t>
                    </w:r>
                    <w:r w:rsidRPr="003C2A0B">
                      <w:rPr>
                        <w:b/>
                        <w:spacing w:val="-2"/>
                      </w:rPr>
                      <w:t>PSYCHOLOGISTS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D3250"/>
    <w:multiLevelType w:val="hybridMultilevel"/>
    <w:tmpl w:val="AAEA79F6"/>
    <w:lvl w:ilvl="0" w:tplc="7758004C">
      <w:numFmt w:val="bullet"/>
      <w:lvlText w:val=""/>
      <w:lvlJc w:val="left"/>
      <w:pPr>
        <w:ind w:left="1901" w:hanging="361"/>
      </w:pPr>
      <w:rPr>
        <w:rFonts w:ascii="Wingdings" w:eastAsia="Wingdings" w:hAnsi="Wingdings" w:cs="Wingdings" w:hint="default"/>
        <w:b w:val="0"/>
        <w:bCs w:val="0"/>
        <w:i w:val="0"/>
        <w:iCs w:val="0"/>
        <w:spacing w:val="0"/>
        <w:w w:val="100"/>
        <w:sz w:val="24"/>
        <w:szCs w:val="24"/>
        <w:lang w:val="en-US" w:eastAsia="en-US" w:bidi="ar-SA"/>
      </w:rPr>
    </w:lvl>
    <w:lvl w:ilvl="1" w:tplc="B8042612">
      <w:numFmt w:val="bullet"/>
      <w:lvlText w:val="•"/>
      <w:lvlJc w:val="left"/>
      <w:pPr>
        <w:ind w:left="2632" w:hanging="361"/>
      </w:pPr>
      <w:rPr>
        <w:rFonts w:hint="default"/>
        <w:lang w:val="en-US" w:eastAsia="en-US" w:bidi="ar-SA"/>
      </w:rPr>
    </w:lvl>
    <w:lvl w:ilvl="2" w:tplc="E70A0EFC">
      <w:numFmt w:val="bullet"/>
      <w:lvlText w:val="•"/>
      <w:lvlJc w:val="left"/>
      <w:pPr>
        <w:ind w:left="3364" w:hanging="361"/>
      </w:pPr>
      <w:rPr>
        <w:rFonts w:hint="default"/>
        <w:lang w:val="en-US" w:eastAsia="en-US" w:bidi="ar-SA"/>
      </w:rPr>
    </w:lvl>
    <w:lvl w:ilvl="3" w:tplc="29DC6B6A">
      <w:numFmt w:val="bullet"/>
      <w:lvlText w:val="•"/>
      <w:lvlJc w:val="left"/>
      <w:pPr>
        <w:ind w:left="4097" w:hanging="361"/>
      </w:pPr>
      <w:rPr>
        <w:rFonts w:hint="default"/>
        <w:lang w:val="en-US" w:eastAsia="en-US" w:bidi="ar-SA"/>
      </w:rPr>
    </w:lvl>
    <w:lvl w:ilvl="4" w:tplc="63CA90A6">
      <w:numFmt w:val="bullet"/>
      <w:lvlText w:val="•"/>
      <w:lvlJc w:val="left"/>
      <w:pPr>
        <w:ind w:left="4829" w:hanging="361"/>
      </w:pPr>
      <w:rPr>
        <w:rFonts w:hint="default"/>
        <w:lang w:val="en-US" w:eastAsia="en-US" w:bidi="ar-SA"/>
      </w:rPr>
    </w:lvl>
    <w:lvl w:ilvl="5" w:tplc="CC36C062">
      <w:numFmt w:val="bullet"/>
      <w:lvlText w:val="•"/>
      <w:lvlJc w:val="left"/>
      <w:pPr>
        <w:ind w:left="5562" w:hanging="361"/>
      </w:pPr>
      <w:rPr>
        <w:rFonts w:hint="default"/>
        <w:lang w:val="en-US" w:eastAsia="en-US" w:bidi="ar-SA"/>
      </w:rPr>
    </w:lvl>
    <w:lvl w:ilvl="6" w:tplc="032ACBB4">
      <w:numFmt w:val="bullet"/>
      <w:lvlText w:val="•"/>
      <w:lvlJc w:val="left"/>
      <w:pPr>
        <w:ind w:left="6294" w:hanging="361"/>
      </w:pPr>
      <w:rPr>
        <w:rFonts w:hint="default"/>
        <w:lang w:val="en-US" w:eastAsia="en-US" w:bidi="ar-SA"/>
      </w:rPr>
    </w:lvl>
    <w:lvl w:ilvl="7" w:tplc="44DC1FAE">
      <w:numFmt w:val="bullet"/>
      <w:lvlText w:val="•"/>
      <w:lvlJc w:val="left"/>
      <w:pPr>
        <w:ind w:left="7026" w:hanging="361"/>
      </w:pPr>
      <w:rPr>
        <w:rFonts w:hint="default"/>
        <w:lang w:val="en-US" w:eastAsia="en-US" w:bidi="ar-SA"/>
      </w:rPr>
    </w:lvl>
    <w:lvl w:ilvl="8" w:tplc="D0C499BE">
      <w:numFmt w:val="bullet"/>
      <w:lvlText w:val="•"/>
      <w:lvlJc w:val="left"/>
      <w:pPr>
        <w:ind w:left="7759" w:hanging="361"/>
      </w:pPr>
      <w:rPr>
        <w:rFonts w:hint="default"/>
        <w:lang w:val="en-US" w:eastAsia="en-US" w:bidi="ar-SA"/>
      </w:rPr>
    </w:lvl>
  </w:abstractNum>
  <w:abstractNum w:abstractNumId="1" w15:restartNumberingAfterBreak="0">
    <w:nsid w:val="52DB6717"/>
    <w:multiLevelType w:val="multilevel"/>
    <w:tmpl w:val="827C52C2"/>
    <w:lvl w:ilvl="0">
      <w:start w:val="1"/>
      <w:numFmt w:val="decimal"/>
      <w:lvlText w:val="%1."/>
      <w:lvlJc w:val="left"/>
      <w:pPr>
        <w:ind w:left="460" w:hanging="361"/>
        <w:jc w:val="left"/>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460" w:hanging="36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433" w:hanging="361"/>
      </w:pPr>
      <w:rPr>
        <w:rFonts w:hint="default"/>
        <w:lang w:val="en-US" w:eastAsia="en-US" w:bidi="ar-SA"/>
      </w:rPr>
    </w:lvl>
    <w:lvl w:ilvl="3">
      <w:numFmt w:val="bullet"/>
      <w:lvlText w:val="•"/>
      <w:lvlJc w:val="left"/>
      <w:pPr>
        <w:ind w:left="2407" w:hanging="361"/>
      </w:pPr>
      <w:rPr>
        <w:rFonts w:hint="default"/>
        <w:lang w:val="en-US" w:eastAsia="en-US" w:bidi="ar-SA"/>
      </w:rPr>
    </w:lvl>
    <w:lvl w:ilvl="4">
      <w:numFmt w:val="bullet"/>
      <w:lvlText w:val="•"/>
      <w:lvlJc w:val="left"/>
      <w:pPr>
        <w:ind w:left="3381" w:hanging="361"/>
      </w:pPr>
      <w:rPr>
        <w:rFonts w:hint="default"/>
        <w:lang w:val="en-US" w:eastAsia="en-US" w:bidi="ar-SA"/>
      </w:rPr>
    </w:lvl>
    <w:lvl w:ilvl="5">
      <w:numFmt w:val="bullet"/>
      <w:lvlText w:val="•"/>
      <w:lvlJc w:val="left"/>
      <w:pPr>
        <w:ind w:left="4355" w:hanging="361"/>
      </w:pPr>
      <w:rPr>
        <w:rFonts w:hint="default"/>
        <w:lang w:val="en-US" w:eastAsia="en-US" w:bidi="ar-SA"/>
      </w:rPr>
    </w:lvl>
    <w:lvl w:ilvl="6">
      <w:numFmt w:val="bullet"/>
      <w:lvlText w:val="•"/>
      <w:lvlJc w:val="left"/>
      <w:pPr>
        <w:ind w:left="5328" w:hanging="361"/>
      </w:pPr>
      <w:rPr>
        <w:rFonts w:hint="default"/>
        <w:lang w:val="en-US" w:eastAsia="en-US" w:bidi="ar-SA"/>
      </w:rPr>
    </w:lvl>
    <w:lvl w:ilvl="7">
      <w:numFmt w:val="bullet"/>
      <w:lvlText w:val="•"/>
      <w:lvlJc w:val="left"/>
      <w:pPr>
        <w:ind w:left="6302" w:hanging="361"/>
      </w:pPr>
      <w:rPr>
        <w:rFonts w:hint="default"/>
        <w:lang w:val="en-US" w:eastAsia="en-US" w:bidi="ar-SA"/>
      </w:rPr>
    </w:lvl>
    <w:lvl w:ilvl="8">
      <w:numFmt w:val="bullet"/>
      <w:lvlText w:val="•"/>
      <w:lvlJc w:val="left"/>
      <w:pPr>
        <w:ind w:left="7276" w:hanging="361"/>
      </w:pPr>
      <w:rPr>
        <w:rFonts w:hint="default"/>
        <w:lang w:val="en-US" w:eastAsia="en-US" w:bidi="ar-SA"/>
      </w:rPr>
    </w:lvl>
  </w:abstractNum>
  <w:num w:numId="1" w16cid:durableId="1913931248">
    <w:abstractNumId w:val="1"/>
  </w:num>
  <w:num w:numId="2" w16cid:durableId="41663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4173"/>
    <w:rsid w:val="000B43AC"/>
    <w:rsid w:val="002418DB"/>
    <w:rsid w:val="003939F2"/>
    <w:rsid w:val="00394173"/>
    <w:rsid w:val="003C2A0B"/>
    <w:rsid w:val="003F12F0"/>
    <w:rsid w:val="004418E1"/>
    <w:rsid w:val="006E6936"/>
    <w:rsid w:val="00720D68"/>
    <w:rsid w:val="008E0DE0"/>
    <w:rsid w:val="00A94857"/>
    <w:rsid w:val="00AF3F3D"/>
    <w:rsid w:val="00BD793F"/>
    <w:rsid w:val="00EC1E5A"/>
    <w:rsid w:val="00ED0C58"/>
    <w:rsid w:val="00F92218"/>
    <w:rsid w:val="00FA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1FD2"/>
  <w15:docId w15:val="{7E8E6E35-CAEB-44BA-99BF-88C6EF96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0"/>
      <w:outlineLvl w:val="0"/>
    </w:pPr>
    <w:rPr>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lang w:val="en-US"/>
    </w:rPr>
  </w:style>
  <w:style w:type="paragraph" w:styleId="Title">
    <w:name w:val="Title"/>
    <w:basedOn w:val="Normal"/>
    <w:uiPriority w:val="10"/>
    <w:qFormat/>
    <w:pPr>
      <w:spacing w:line="304" w:lineRule="exact"/>
      <w:ind w:left="20"/>
    </w:pPr>
    <w:rPr>
      <w:b/>
      <w:bCs/>
      <w:sz w:val="28"/>
      <w:szCs w:val="28"/>
      <w:lang w:val="en-US"/>
    </w:rPr>
  </w:style>
  <w:style w:type="paragraph" w:styleId="ListParagraph">
    <w:name w:val="List Paragraph"/>
    <w:basedOn w:val="Normal"/>
    <w:uiPriority w:val="1"/>
    <w:qFormat/>
    <w:pPr>
      <w:ind w:left="10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6E6936"/>
    <w:pPr>
      <w:tabs>
        <w:tab w:val="center" w:pos="4513"/>
        <w:tab w:val="right" w:pos="9026"/>
      </w:tabs>
    </w:pPr>
  </w:style>
  <w:style w:type="character" w:customStyle="1" w:styleId="HeaderChar">
    <w:name w:val="Header Char"/>
    <w:basedOn w:val="DefaultParagraphFont"/>
    <w:link w:val="Header"/>
    <w:uiPriority w:val="99"/>
    <w:rsid w:val="006E6936"/>
    <w:rPr>
      <w:rFonts w:ascii="Calibri" w:eastAsia="Calibri" w:hAnsi="Calibri" w:cs="Calibri"/>
      <w:lang w:val="en-GB"/>
    </w:rPr>
  </w:style>
  <w:style w:type="paragraph" w:styleId="Footer">
    <w:name w:val="footer"/>
    <w:basedOn w:val="Normal"/>
    <w:link w:val="FooterChar"/>
    <w:uiPriority w:val="99"/>
    <w:unhideWhenUsed/>
    <w:rsid w:val="006E6936"/>
    <w:pPr>
      <w:tabs>
        <w:tab w:val="center" w:pos="4513"/>
        <w:tab w:val="right" w:pos="9026"/>
      </w:tabs>
    </w:pPr>
  </w:style>
  <w:style w:type="character" w:customStyle="1" w:styleId="FooterChar">
    <w:name w:val="Footer Char"/>
    <w:basedOn w:val="DefaultParagraphFont"/>
    <w:link w:val="Footer"/>
    <w:uiPriority w:val="99"/>
    <w:rsid w:val="006E693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Baquer</dc:creator>
  <cp:lastModifiedBy>John</cp:lastModifiedBy>
  <cp:revision>7</cp:revision>
  <dcterms:created xsi:type="dcterms:W3CDTF">2025-01-13T14:31:00Z</dcterms:created>
  <dcterms:modified xsi:type="dcterms:W3CDTF">2025-01-13T16:22:00Z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2019</vt:lpwstr>
  </property>
  <property fmtid="{D5CDD505-2E9C-101B-9397-08002B2CF9AE}" pid="4" name="LastSaved">
    <vt:filetime>2025-01-10T00:00:00Z</vt:filetime>
  </property>
  <property fmtid="{D5CDD505-2E9C-101B-9397-08002B2CF9AE}" pid="5" name="Producer">
    <vt:lpwstr>Microsoft® Word 2019</vt:lpwstr>
  </property>
</Properties>
</file>